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3A21" w14:textId="7A2233F3" w:rsidR="00B57511" w:rsidRPr="00090FF4" w:rsidRDefault="00B8361B">
      <w:pPr>
        <w:rPr>
          <w:rFonts w:ascii="游ゴシック" w:eastAsia="游ゴシック" w:hAnsi="游ゴシック"/>
          <w:sz w:val="20"/>
          <w:szCs w:val="20"/>
        </w:rPr>
      </w:pPr>
      <w:r w:rsidRPr="00090FF4">
        <w:rPr>
          <w:rFonts w:ascii="游ゴシック" w:eastAsia="游ゴシック" w:hAnsi="游ゴシック" w:hint="eastAsia"/>
          <w:sz w:val="20"/>
          <w:szCs w:val="20"/>
        </w:rPr>
        <w:t>報道関係者各位</w:t>
      </w:r>
    </w:p>
    <w:p w14:paraId="34A8DC54" w14:textId="576E1963" w:rsidR="00B8361B" w:rsidRPr="00090FF4" w:rsidRDefault="00B8361B" w:rsidP="00B8361B">
      <w:pPr>
        <w:jc w:val="right"/>
        <w:rPr>
          <w:rFonts w:ascii="游ゴシック" w:eastAsia="游ゴシック" w:hAnsi="游ゴシック"/>
          <w:sz w:val="20"/>
          <w:szCs w:val="20"/>
        </w:rPr>
      </w:pPr>
      <w:r w:rsidRPr="00090FF4">
        <w:rPr>
          <w:rFonts w:ascii="游ゴシック" w:eastAsia="游ゴシック" w:hAnsi="游ゴシック" w:hint="eastAsia"/>
          <w:sz w:val="20"/>
          <w:szCs w:val="20"/>
        </w:rPr>
        <w:t>令和5年1月</w:t>
      </w:r>
      <w:r w:rsidR="00617C62" w:rsidRPr="00090FF4">
        <w:rPr>
          <w:rFonts w:ascii="游ゴシック" w:eastAsia="游ゴシック" w:hAnsi="游ゴシック" w:hint="eastAsia"/>
          <w:sz w:val="20"/>
          <w:szCs w:val="20"/>
        </w:rPr>
        <w:t>1</w:t>
      </w:r>
      <w:r w:rsidR="00617C62" w:rsidRPr="00090FF4">
        <w:rPr>
          <w:rFonts w:ascii="游ゴシック" w:eastAsia="游ゴシック" w:hAnsi="游ゴシック"/>
          <w:sz w:val="20"/>
          <w:szCs w:val="20"/>
        </w:rPr>
        <w:t>6</w:t>
      </w:r>
      <w:r w:rsidRPr="00090FF4">
        <w:rPr>
          <w:rFonts w:ascii="游ゴシック" w:eastAsia="游ゴシック" w:hAnsi="游ゴシック" w:hint="eastAsia"/>
          <w:sz w:val="20"/>
          <w:szCs w:val="20"/>
        </w:rPr>
        <w:t>日</w:t>
      </w:r>
    </w:p>
    <w:p w14:paraId="4D196246" w14:textId="5BE4FC56" w:rsidR="00B8361B" w:rsidRPr="00090FF4" w:rsidRDefault="003070DE" w:rsidP="00B8361B">
      <w:pPr>
        <w:jc w:val="right"/>
        <w:rPr>
          <w:rFonts w:ascii="游ゴシック" w:eastAsia="游ゴシック" w:hAnsi="游ゴシック"/>
          <w:sz w:val="20"/>
          <w:szCs w:val="20"/>
        </w:rPr>
      </w:pPr>
      <w:r w:rsidRPr="00090FF4">
        <w:rPr>
          <w:rFonts w:ascii="游ゴシック" w:eastAsia="游ゴシック" w:hAnsi="游ゴシック" w:hint="eastAsia"/>
          <w:sz w:val="20"/>
          <w:szCs w:val="20"/>
        </w:rPr>
        <w:t>公益財団法人</w:t>
      </w:r>
      <w:r w:rsidR="00B8361B" w:rsidRPr="00090FF4">
        <w:rPr>
          <w:rFonts w:ascii="游ゴシック" w:eastAsia="游ゴシック" w:hAnsi="游ゴシック" w:hint="eastAsia"/>
          <w:sz w:val="20"/>
          <w:szCs w:val="20"/>
        </w:rPr>
        <w:t>東京都中小企業振興公社</w:t>
      </w:r>
    </w:p>
    <w:p w14:paraId="75267D5F" w14:textId="4807A7FB" w:rsidR="00E86214" w:rsidRPr="00E86214" w:rsidRDefault="00D87DED" w:rsidP="00B8361B">
      <w:pPr>
        <w:jc w:val="right"/>
        <w:rPr>
          <w:rFonts w:ascii="游ゴシック" w:eastAsia="游ゴシック" w:hAnsi="游ゴシック"/>
          <w:sz w:val="20"/>
          <w:szCs w:val="20"/>
        </w:rPr>
      </w:pPr>
      <w:r>
        <w:rPr>
          <w:rFonts w:ascii="游ゴシック" w:eastAsia="游ゴシック" w:hAnsi="游ゴシック" w:hint="eastAsia"/>
          <w:noProof/>
        </w:rPr>
        <mc:AlternateContent>
          <mc:Choice Requires="wps">
            <w:drawing>
              <wp:anchor distT="0" distB="0" distL="114300" distR="114300" simplePos="0" relativeHeight="251663360" behindDoc="0" locked="0" layoutInCell="1" allowOverlap="1" wp14:anchorId="420A27F3" wp14:editId="68C410F0">
                <wp:simplePos x="0" y="0"/>
                <wp:positionH relativeFrom="margin">
                  <wp:align>right</wp:align>
                </wp:positionH>
                <wp:positionV relativeFrom="paragraph">
                  <wp:posOffset>84455</wp:posOffset>
                </wp:positionV>
                <wp:extent cx="6332220" cy="16306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6332220" cy="1630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6C4E6" w14:textId="0211E496" w:rsidR="007C34A8" w:rsidRPr="0066615A" w:rsidRDefault="007C34A8" w:rsidP="00E86214">
                            <w:pPr>
                              <w:spacing w:line="500" w:lineRule="exact"/>
                              <w:jc w:val="center"/>
                              <w:rPr>
                                <w:rFonts w:ascii="游ゴシック" w:eastAsia="游ゴシック" w:hAnsi="游ゴシック"/>
                                <w:color w:val="000000" w:themeColor="text1"/>
                                <w:sz w:val="32"/>
                                <w:szCs w:val="32"/>
                                <w:u w:val="single"/>
                              </w:rPr>
                            </w:pPr>
                            <w:r w:rsidRPr="0066615A">
                              <w:rPr>
                                <w:rFonts w:ascii="游ゴシック" w:eastAsia="游ゴシック" w:hAnsi="游ゴシック" w:hint="eastAsia"/>
                                <w:color w:val="000000" w:themeColor="text1"/>
                                <w:sz w:val="32"/>
                                <w:szCs w:val="32"/>
                                <w:u w:val="single"/>
                              </w:rPr>
                              <w:t>元サッポロビール飲料社長によるオンラインセミナー</w:t>
                            </w:r>
                          </w:p>
                          <w:p w14:paraId="6D1B4C29" w14:textId="77777777" w:rsidR="0098570B" w:rsidRPr="0098570B" w:rsidRDefault="0098570B" w:rsidP="0098570B">
                            <w:pPr>
                              <w:spacing w:line="700" w:lineRule="exact"/>
                              <w:jc w:val="center"/>
                              <w:rPr>
                                <w:rFonts w:ascii="游ゴシック" w:eastAsia="游ゴシック" w:hAnsi="游ゴシック"/>
                                <w:b/>
                                <w:bCs/>
                                <w:color w:val="000000" w:themeColor="text1"/>
                                <w:sz w:val="44"/>
                                <w:szCs w:val="44"/>
                              </w:rPr>
                            </w:pPr>
                            <w:r w:rsidRPr="0098570B">
                              <w:rPr>
                                <w:rFonts w:ascii="游ゴシック" w:eastAsia="游ゴシック" w:hAnsi="游ゴシック" w:hint="eastAsia"/>
                                <w:b/>
                                <w:bCs/>
                                <w:color w:val="000000" w:themeColor="text1"/>
                                <w:sz w:val="44"/>
                                <w:szCs w:val="44"/>
                              </w:rPr>
                              <w:t>元大手企業経営者から見た「大手企業攻略法」</w:t>
                            </w:r>
                          </w:p>
                          <w:p w14:paraId="35298443" w14:textId="7AB150F2" w:rsidR="007C34A8" w:rsidRDefault="0098570B" w:rsidP="0098570B">
                            <w:pPr>
                              <w:spacing w:line="500" w:lineRule="exact"/>
                              <w:jc w:val="center"/>
                              <w:rPr>
                                <w:rFonts w:ascii="游ゴシック" w:eastAsia="游ゴシック" w:hAnsi="游ゴシック"/>
                                <w:b/>
                                <w:bCs/>
                                <w:color w:val="000000" w:themeColor="text1"/>
                                <w:sz w:val="32"/>
                                <w:szCs w:val="32"/>
                              </w:rPr>
                            </w:pPr>
                            <w:r w:rsidRPr="0098570B">
                              <w:rPr>
                                <w:rFonts w:ascii="游ゴシック" w:eastAsia="游ゴシック" w:hAnsi="游ゴシック" w:hint="eastAsia"/>
                                <w:b/>
                                <w:bCs/>
                                <w:color w:val="000000" w:themeColor="text1"/>
                                <w:sz w:val="32"/>
                                <w:szCs w:val="32"/>
                              </w:rPr>
                              <w:t>～大手企業に販路を広げるために～</w:t>
                            </w:r>
                          </w:p>
                          <w:p w14:paraId="7F7B4EB8" w14:textId="1C7B7774" w:rsidR="003070DE" w:rsidRPr="003070DE" w:rsidRDefault="003070DE" w:rsidP="0098570B">
                            <w:pPr>
                              <w:spacing w:line="500" w:lineRule="exact"/>
                              <w:jc w:val="center"/>
                              <w:rPr>
                                <w:rFonts w:ascii="游ゴシック" w:eastAsia="游ゴシック" w:hAnsi="游ゴシック"/>
                                <w:b/>
                                <w:bCs/>
                                <w:color w:val="000000" w:themeColor="text1"/>
                                <w:sz w:val="36"/>
                                <w:szCs w:val="36"/>
                              </w:rPr>
                            </w:pPr>
                            <w:r w:rsidRPr="003070DE">
                              <w:rPr>
                                <w:rFonts w:ascii="游ゴシック" w:eastAsia="游ゴシック" w:hAnsi="游ゴシック" w:hint="eastAsia"/>
                                <w:b/>
                                <w:bCs/>
                                <w:color w:val="000000" w:themeColor="text1"/>
                                <w:sz w:val="36"/>
                                <w:szCs w:val="36"/>
                              </w:rPr>
                              <w:t>販路開拓普及啓発セミナー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A27F3" id="正方形/長方形 1" o:spid="_x0000_s1026" style="position:absolute;left:0;text-align:left;margin-left:447.4pt;margin-top:6.65pt;width:498.6pt;height:128.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" fillcolor="white [3212]" strokecolor="black [3213]" strokeweight=".5pt">
                <v:textbox>
                  <w:txbxContent>
                    <w:p w14:paraId="68E6C4E6" w14:textId="0211E496" w:rsidR="007C34A8" w:rsidRPr="0066615A" w:rsidRDefault="007C34A8" w:rsidP="00E86214">
                      <w:pPr>
                        <w:spacing w:line="500" w:lineRule="exact"/>
                        <w:jc w:val="center"/>
                        <w:rPr>
                          <w:rFonts w:ascii="游ゴシック" w:eastAsia="游ゴシック" w:hAnsi="游ゴシック"/>
                          <w:color w:val="000000" w:themeColor="text1"/>
                          <w:sz w:val="32"/>
                          <w:szCs w:val="32"/>
                          <w:u w:val="single"/>
                        </w:rPr>
                      </w:pPr>
                      <w:r w:rsidRPr="0066615A">
                        <w:rPr>
                          <w:rFonts w:ascii="游ゴシック" w:eastAsia="游ゴシック" w:hAnsi="游ゴシック" w:hint="eastAsia"/>
                          <w:color w:val="000000" w:themeColor="text1"/>
                          <w:sz w:val="32"/>
                          <w:szCs w:val="32"/>
                          <w:u w:val="single"/>
                        </w:rPr>
                        <w:t>元サッポロビール飲料社長によるオンラインセミナー</w:t>
                      </w:r>
                    </w:p>
                    <w:p w14:paraId="6D1B4C29" w14:textId="77777777" w:rsidR="0098570B" w:rsidRPr="0098570B" w:rsidRDefault="0098570B" w:rsidP="0098570B">
                      <w:pPr>
                        <w:spacing w:line="700" w:lineRule="exact"/>
                        <w:jc w:val="center"/>
                        <w:rPr>
                          <w:rFonts w:ascii="游ゴシック" w:eastAsia="游ゴシック" w:hAnsi="游ゴシック"/>
                          <w:b/>
                          <w:bCs/>
                          <w:color w:val="000000" w:themeColor="text1"/>
                          <w:sz w:val="44"/>
                          <w:szCs w:val="44"/>
                        </w:rPr>
                      </w:pPr>
                      <w:r w:rsidRPr="0098570B">
                        <w:rPr>
                          <w:rFonts w:ascii="游ゴシック" w:eastAsia="游ゴシック" w:hAnsi="游ゴシック" w:hint="eastAsia"/>
                          <w:b/>
                          <w:bCs/>
                          <w:color w:val="000000" w:themeColor="text1"/>
                          <w:sz w:val="44"/>
                          <w:szCs w:val="44"/>
                        </w:rPr>
                        <w:t>元大手企業経営者から見た「大手企業攻略法」</w:t>
                      </w:r>
                    </w:p>
                    <w:p w14:paraId="35298443" w14:textId="7AB150F2" w:rsidR="007C34A8" w:rsidRDefault="0098570B" w:rsidP="0098570B">
                      <w:pPr>
                        <w:spacing w:line="500" w:lineRule="exact"/>
                        <w:jc w:val="center"/>
                        <w:rPr>
                          <w:rFonts w:ascii="游ゴシック" w:eastAsia="游ゴシック" w:hAnsi="游ゴシック"/>
                          <w:b/>
                          <w:bCs/>
                          <w:color w:val="000000" w:themeColor="text1"/>
                          <w:sz w:val="32"/>
                          <w:szCs w:val="32"/>
                        </w:rPr>
                      </w:pPr>
                      <w:r w:rsidRPr="0098570B">
                        <w:rPr>
                          <w:rFonts w:ascii="游ゴシック" w:eastAsia="游ゴシック" w:hAnsi="游ゴシック" w:hint="eastAsia"/>
                          <w:b/>
                          <w:bCs/>
                          <w:color w:val="000000" w:themeColor="text1"/>
                          <w:sz w:val="32"/>
                          <w:szCs w:val="32"/>
                        </w:rPr>
                        <w:t>～大手企業に販路を広げるために～</w:t>
                      </w:r>
                    </w:p>
                    <w:p w14:paraId="7F7B4EB8" w14:textId="1C7B7774" w:rsidR="003070DE" w:rsidRPr="003070DE" w:rsidRDefault="003070DE" w:rsidP="0098570B">
                      <w:pPr>
                        <w:spacing w:line="500" w:lineRule="exact"/>
                        <w:jc w:val="center"/>
                        <w:rPr>
                          <w:rFonts w:ascii="游ゴシック" w:eastAsia="游ゴシック" w:hAnsi="游ゴシック"/>
                          <w:b/>
                          <w:bCs/>
                          <w:color w:val="000000" w:themeColor="text1"/>
                          <w:sz w:val="36"/>
                          <w:szCs w:val="36"/>
                        </w:rPr>
                      </w:pPr>
                      <w:r w:rsidRPr="003070DE">
                        <w:rPr>
                          <w:rFonts w:ascii="游ゴシック" w:eastAsia="游ゴシック" w:hAnsi="游ゴシック" w:hint="eastAsia"/>
                          <w:b/>
                          <w:bCs/>
                          <w:color w:val="000000" w:themeColor="text1"/>
                          <w:sz w:val="36"/>
                          <w:szCs w:val="36"/>
                        </w:rPr>
                        <w:t>販路開拓普及啓発セミナー</w:t>
                      </w:r>
                    </w:p>
                  </w:txbxContent>
                </v:textbox>
                <w10:wrap anchorx="margin"/>
              </v:rect>
            </w:pict>
          </mc:Fallback>
        </mc:AlternateContent>
      </w:r>
    </w:p>
    <w:p w14:paraId="513B17B3" w14:textId="11215D5E" w:rsidR="007C34A8" w:rsidRDefault="007C34A8" w:rsidP="007C34A8">
      <w:pPr>
        <w:spacing w:line="400" w:lineRule="exact"/>
        <w:jc w:val="center"/>
        <w:rPr>
          <w:rFonts w:ascii="游ゴシック" w:eastAsia="游ゴシック" w:hAnsi="游ゴシック"/>
          <w:sz w:val="24"/>
          <w:szCs w:val="24"/>
        </w:rPr>
      </w:pPr>
    </w:p>
    <w:p w14:paraId="6AEA538E" w14:textId="3A944D98" w:rsidR="007C34A8" w:rsidRDefault="007C34A8" w:rsidP="007C34A8">
      <w:pPr>
        <w:spacing w:line="400" w:lineRule="exact"/>
        <w:jc w:val="center"/>
        <w:rPr>
          <w:rFonts w:ascii="游ゴシック" w:eastAsia="游ゴシック" w:hAnsi="游ゴシック"/>
          <w:sz w:val="24"/>
          <w:szCs w:val="24"/>
        </w:rPr>
      </w:pPr>
    </w:p>
    <w:p w14:paraId="6671A658" w14:textId="31076DEA" w:rsidR="007C34A8" w:rsidRDefault="007C34A8" w:rsidP="007C34A8">
      <w:pPr>
        <w:spacing w:line="400" w:lineRule="exact"/>
        <w:jc w:val="center"/>
        <w:rPr>
          <w:rFonts w:ascii="游ゴシック" w:eastAsia="游ゴシック" w:hAnsi="游ゴシック"/>
          <w:sz w:val="24"/>
          <w:szCs w:val="24"/>
        </w:rPr>
      </w:pPr>
    </w:p>
    <w:p w14:paraId="05106BB9" w14:textId="62015725" w:rsidR="007C34A8" w:rsidRDefault="007C34A8" w:rsidP="007C34A8">
      <w:pPr>
        <w:spacing w:line="400" w:lineRule="exact"/>
        <w:jc w:val="center"/>
        <w:rPr>
          <w:rFonts w:ascii="游ゴシック" w:eastAsia="游ゴシック" w:hAnsi="游ゴシック"/>
          <w:sz w:val="24"/>
          <w:szCs w:val="24"/>
        </w:rPr>
      </w:pPr>
    </w:p>
    <w:p w14:paraId="68791675" w14:textId="2C0C7053" w:rsidR="007C34A8" w:rsidRDefault="007C34A8" w:rsidP="007C34A8">
      <w:pPr>
        <w:spacing w:line="400" w:lineRule="exact"/>
        <w:jc w:val="center"/>
        <w:rPr>
          <w:rFonts w:ascii="游ゴシック" w:eastAsia="游ゴシック" w:hAnsi="游ゴシック"/>
          <w:sz w:val="24"/>
          <w:szCs w:val="24"/>
        </w:rPr>
      </w:pPr>
    </w:p>
    <w:p w14:paraId="743DDABE" w14:textId="77777777" w:rsidR="003070DE" w:rsidRDefault="003070DE" w:rsidP="007C34A8">
      <w:pPr>
        <w:spacing w:line="400" w:lineRule="exact"/>
        <w:jc w:val="center"/>
        <w:rPr>
          <w:rFonts w:ascii="游ゴシック" w:eastAsia="游ゴシック" w:hAnsi="游ゴシック"/>
          <w:sz w:val="24"/>
          <w:szCs w:val="24"/>
        </w:rPr>
      </w:pPr>
    </w:p>
    <w:p w14:paraId="49054956" w14:textId="78DFF7CE" w:rsidR="00B8361B" w:rsidRPr="00090FF4" w:rsidRDefault="00B8361B" w:rsidP="00715269">
      <w:pPr>
        <w:spacing w:line="320" w:lineRule="exact"/>
        <w:rPr>
          <w:rFonts w:ascii="游ゴシック" w:eastAsia="游ゴシック" w:hAnsi="游ゴシック"/>
          <w:sz w:val="20"/>
          <w:szCs w:val="20"/>
        </w:rPr>
      </w:pPr>
      <w:r w:rsidRPr="00090FF4">
        <w:rPr>
          <w:rFonts w:ascii="游ゴシック" w:eastAsia="游ゴシック" w:hAnsi="游ゴシック" w:hint="eastAsia"/>
          <w:sz w:val="20"/>
          <w:szCs w:val="20"/>
        </w:rPr>
        <w:t xml:space="preserve">　</w:t>
      </w:r>
      <w:r w:rsidR="003070DE" w:rsidRPr="00090FF4">
        <w:rPr>
          <w:rFonts w:ascii="游ゴシック" w:eastAsia="游ゴシック" w:hAnsi="游ゴシック" w:hint="eastAsia"/>
          <w:sz w:val="20"/>
          <w:szCs w:val="20"/>
        </w:rPr>
        <w:t>公益財団法人</w:t>
      </w:r>
      <w:r w:rsidRPr="00090FF4">
        <w:rPr>
          <w:rFonts w:ascii="游ゴシック" w:eastAsia="游ゴシック" w:hAnsi="游ゴシック" w:hint="eastAsia"/>
          <w:sz w:val="20"/>
          <w:szCs w:val="20"/>
        </w:rPr>
        <w:t>東京都中小企業振興公社は、</w:t>
      </w:r>
      <w:r w:rsidR="00EE5F22" w:rsidRPr="00090FF4">
        <w:rPr>
          <w:rFonts w:ascii="游ゴシック" w:eastAsia="游ゴシック" w:hAnsi="游ゴシック" w:hint="eastAsia"/>
          <w:sz w:val="20"/>
          <w:szCs w:val="20"/>
        </w:rPr>
        <w:t>都内中小企業の営業力強化を支援する</w:t>
      </w:r>
      <w:r w:rsidR="000A2C2A" w:rsidRPr="00090FF4">
        <w:rPr>
          <w:rFonts w:ascii="游ゴシック" w:eastAsia="游ゴシック" w:hAnsi="游ゴシック" w:hint="eastAsia"/>
          <w:sz w:val="20"/>
          <w:szCs w:val="20"/>
        </w:rPr>
        <w:t>べく、経営者や管理職</w:t>
      </w:r>
      <w:r w:rsidR="00D266AB" w:rsidRPr="00090FF4">
        <w:rPr>
          <w:rFonts w:ascii="游ゴシック" w:eastAsia="游ゴシック" w:hAnsi="游ゴシック" w:hint="eastAsia"/>
          <w:sz w:val="20"/>
          <w:szCs w:val="20"/>
        </w:rPr>
        <w:t>などの方々</w:t>
      </w:r>
      <w:r w:rsidR="000A2C2A" w:rsidRPr="00090FF4">
        <w:rPr>
          <w:rFonts w:ascii="游ゴシック" w:eastAsia="游ゴシック" w:hAnsi="游ゴシック" w:hint="eastAsia"/>
          <w:sz w:val="20"/>
          <w:szCs w:val="20"/>
        </w:rPr>
        <w:t>を対象とした</w:t>
      </w:r>
      <w:r w:rsidR="009B4CDC" w:rsidRPr="00090FF4">
        <w:rPr>
          <w:rFonts w:ascii="游ゴシック" w:eastAsia="游ゴシック" w:hAnsi="游ゴシック" w:hint="eastAsia"/>
          <w:sz w:val="20"/>
          <w:szCs w:val="20"/>
        </w:rPr>
        <w:t>オンラインセミナー</w:t>
      </w:r>
      <w:r w:rsidR="000A2C2A" w:rsidRPr="00090FF4">
        <w:rPr>
          <w:rFonts w:ascii="游ゴシック" w:eastAsia="游ゴシック" w:hAnsi="游ゴシック" w:hint="eastAsia"/>
          <w:sz w:val="20"/>
          <w:szCs w:val="20"/>
        </w:rPr>
        <w:t>「</w:t>
      </w:r>
      <w:r w:rsidR="0098570B" w:rsidRPr="00090FF4">
        <w:rPr>
          <w:rFonts w:ascii="游ゴシック" w:eastAsia="游ゴシック" w:hAnsi="游ゴシック" w:hint="eastAsia"/>
          <w:sz w:val="20"/>
          <w:szCs w:val="20"/>
        </w:rPr>
        <w:t>元大手企業経営者から見た『大手企業攻略法』～大手企業に販路を広げるために～</w:t>
      </w:r>
      <w:r w:rsidR="000A2C2A" w:rsidRPr="00090FF4">
        <w:rPr>
          <w:rFonts w:ascii="游ゴシック" w:eastAsia="游ゴシック" w:hAnsi="游ゴシック" w:hint="eastAsia"/>
          <w:sz w:val="20"/>
          <w:szCs w:val="20"/>
        </w:rPr>
        <w:t>」を開催</w:t>
      </w:r>
      <w:r w:rsidR="00EE5F22" w:rsidRPr="00090FF4">
        <w:rPr>
          <w:rFonts w:ascii="游ゴシック" w:eastAsia="游ゴシック" w:hAnsi="游ゴシック" w:hint="eastAsia"/>
          <w:sz w:val="20"/>
          <w:szCs w:val="20"/>
        </w:rPr>
        <w:t>いたします。</w:t>
      </w:r>
    </w:p>
    <w:p w14:paraId="72538ED0" w14:textId="463C84C6" w:rsidR="008A5344" w:rsidRPr="00090FF4" w:rsidRDefault="000A2C2A" w:rsidP="00715269">
      <w:pPr>
        <w:spacing w:line="320" w:lineRule="exact"/>
        <w:rPr>
          <w:rFonts w:ascii="游ゴシック" w:eastAsia="游ゴシック" w:hAnsi="游ゴシック"/>
          <w:sz w:val="20"/>
          <w:szCs w:val="20"/>
        </w:rPr>
      </w:pPr>
      <w:r w:rsidRPr="00090FF4">
        <w:rPr>
          <w:rFonts w:ascii="游ゴシック" w:eastAsia="游ゴシック" w:hAnsi="游ゴシック" w:hint="eastAsia"/>
          <w:sz w:val="20"/>
          <w:szCs w:val="20"/>
        </w:rPr>
        <w:t xml:space="preserve">　激動の世界経済、</w:t>
      </w:r>
      <w:r w:rsidR="0098570B" w:rsidRPr="00090FF4">
        <w:rPr>
          <w:rFonts w:ascii="游ゴシック" w:eastAsia="游ゴシック" w:hAnsi="游ゴシック" w:hint="eastAsia"/>
          <w:sz w:val="20"/>
          <w:szCs w:val="20"/>
        </w:rPr>
        <w:t>紛争、</w:t>
      </w:r>
      <w:r w:rsidRPr="00090FF4">
        <w:rPr>
          <w:rFonts w:ascii="游ゴシック" w:eastAsia="游ゴシック" w:hAnsi="游ゴシック" w:hint="eastAsia"/>
          <w:sz w:val="20"/>
          <w:szCs w:val="20"/>
        </w:rPr>
        <w:t>またポスト・コロナ時代の今、我が国を取り巻くビジネス環境はますます不確実性が高まっています。世界規模で加速するD</w:t>
      </w:r>
      <w:r w:rsidRPr="00090FF4">
        <w:rPr>
          <w:rFonts w:ascii="游ゴシック" w:eastAsia="游ゴシック" w:hAnsi="游ゴシック"/>
          <w:sz w:val="20"/>
          <w:szCs w:val="20"/>
        </w:rPr>
        <w:t>X</w:t>
      </w:r>
      <w:r w:rsidRPr="00090FF4">
        <w:rPr>
          <w:rFonts w:ascii="游ゴシック" w:eastAsia="游ゴシック" w:hAnsi="游ゴシック" w:hint="eastAsia"/>
          <w:sz w:val="20"/>
          <w:szCs w:val="20"/>
        </w:rPr>
        <w:t>化、働き方や消費スタイルの変化など、刻一刻と変わり続ける時代において、企業もその対応と変革を求められています。</w:t>
      </w:r>
    </w:p>
    <w:p w14:paraId="26BCEE8C" w14:textId="7E1244BB" w:rsidR="000A2C2A" w:rsidRPr="00090FF4" w:rsidRDefault="00337A2F" w:rsidP="00715269">
      <w:pPr>
        <w:spacing w:line="320" w:lineRule="exact"/>
        <w:rPr>
          <w:rFonts w:ascii="游ゴシック" w:eastAsia="游ゴシック" w:hAnsi="游ゴシック"/>
          <w:sz w:val="20"/>
          <w:szCs w:val="20"/>
        </w:rPr>
      </w:pPr>
      <w:r w:rsidRPr="00090FF4">
        <w:rPr>
          <w:rFonts w:ascii="游ゴシック" w:eastAsia="游ゴシック" w:hAnsi="游ゴシック" w:hint="eastAsia"/>
          <w:sz w:val="20"/>
          <w:szCs w:val="20"/>
        </w:rPr>
        <w:t xml:space="preserve">　</w:t>
      </w:r>
      <w:r w:rsidR="0098570B" w:rsidRPr="00090FF4">
        <w:rPr>
          <w:rFonts w:ascii="游ゴシック" w:eastAsia="游ゴシック" w:hAnsi="游ゴシック" w:hint="eastAsia"/>
          <w:sz w:val="20"/>
          <w:szCs w:val="20"/>
        </w:rPr>
        <w:t>この苛烈な</w:t>
      </w:r>
      <w:r w:rsidR="000A2C2A" w:rsidRPr="00090FF4">
        <w:rPr>
          <w:rFonts w:ascii="游ゴシック" w:eastAsia="游ゴシック" w:hAnsi="游ゴシック" w:hint="eastAsia"/>
          <w:sz w:val="20"/>
          <w:szCs w:val="20"/>
        </w:rPr>
        <w:t>状況下を</w:t>
      </w:r>
      <w:r w:rsidR="00827314" w:rsidRPr="00090FF4">
        <w:rPr>
          <w:rFonts w:ascii="游ゴシック" w:eastAsia="游ゴシック" w:hAnsi="游ゴシック" w:hint="eastAsia"/>
          <w:sz w:val="20"/>
          <w:szCs w:val="20"/>
        </w:rPr>
        <w:t>生き残り</w:t>
      </w:r>
      <w:r w:rsidRPr="00090FF4">
        <w:rPr>
          <w:rFonts w:ascii="游ゴシック" w:eastAsia="游ゴシック" w:hAnsi="游ゴシック" w:hint="eastAsia"/>
          <w:sz w:val="20"/>
          <w:szCs w:val="20"/>
        </w:rPr>
        <w:t>、</w:t>
      </w:r>
      <w:r w:rsidR="0039438B" w:rsidRPr="00090FF4">
        <w:rPr>
          <w:rFonts w:ascii="游ゴシック" w:eastAsia="游ゴシック" w:hAnsi="游ゴシック" w:hint="eastAsia"/>
          <w:sz w:val="20"/>
          <w:szCs w:val="20"/>
        </w:rPr>
        <w:t>ビッグチャンスとなりうる「大手企業との取引」を勝ち取るため、</w:t>
      </w:r>
      <w:r w:rsidR="00846029" w:rsidRPr="00090FF4">
        <w:rPr>
          <w:rFonts w:ascii="游ゴシック" w:eastAsia="游ゴシック" w:hAnsi="游ゴシック" w:hint="eastAsia"/>
          <w:sz w:val="20"/>
          <w:szCs w:val="20"/>
        </w:rPr>
        <w:t>中小</w:t>
      </w:r>
      <w:r w:rsidR="000A2C2A" w:rsidRPr="00090FF4">
        <w:rPr>
          <w:rFonts w:ascii="游ゴシック" w:eastAsia="游ゴシック" w:hAnsi="游ゴシック" w:hint="eastAsia"/>
          <w:sz w:val="20"/>
          <w:szCs w:val="20"/>
        </w:rPr>
        <w:t>企業</w:t>
      </w:r>
      <w:r w:rsidRPr="00090FF4">
        <w:rPr>
          <w:rFonts w:ascii="游ゴシック" w:eastAsia="游ゴシック" w:hAnsi="游ゴシック" w:hint="eastAsia"/>
          <w:sz w:val="20"/>
          <w:szCs w:val="20"/>
        </w:rPr>
        <w:t>は</w:t>
      </w:r>
      <w:r w:rsidR="00827314" w:rsidRPr="00090FF4">
        <w:rPr>
          <w:rFonts w:ascii="游ゴシック" w:eastAsia="游ゴシック" w:hAnsi="游ゴシック" w:hint="eastAsia"/>
          <w:sz w:val="20"/>
          <w:szCs w:val="20"/>
        </w:rPr>
        <w:t>、</w:t>
      </w:r>
      <w:r w:rsidRPr="00090FF4">
        <w:rPr>
          <w:rFonts w:ascii="游ゴシック" w:eastAsia="游ゴシック" w:hAnsi="游ゴシック" w:hint="eastAsia"/>
          <w:sz w:val="20"/>
          <w:szCs w:val="20"/>
        </w:rPr>
        <w:t>今何をすればいいのか？</w:t>
      </w:r>
    </w:p>
    <w:p w14:paraId="4C45DE68" w14:textId="2F733EFE" w:rsidR="000A2C2A" w:rsidRPr="00090FF4" w:rsidRDefault="000A2C2A" w:rsidP="00715269">
      <w:pPr>
        <w:spacing w:line="320" w:lineRule="exact"/>
        <w:rPr>
          <w:rFonts w:ascii="游ゴシック" w:eastAsia="游ゴシック" w:hAnsi="游ゴシック"/>
          <w:sz w:val="20"/>
          <w:szCs w:val="20"/>
        </w:rPr>
      </w:pPr>
      <w:r w:rsidRPr="00D71085">
        <w:rPr>
          <w:rFonts w:ascii="游ゴシック" w:eastAsia="游ゴシック" w:hAnsi="游ゴシック" w:hint="eastAsia"/>
          <w:sz w:val="20"/>
          <w:szCs w:val="20"/>
        </w:rPr>
        <w:t xml:space="preserve">　</w:t>
      </w:r>
      <w:r w:rsidRPr="00D71085">
        <w:rPr>
          <w:rFonts w:ascii="游ゴシック" w:eastAsia="游ゴシック" w:hAnsi="游ゴシック" w:hint="eastAsia"/>
          <w:b/>
          <w:bCs/>
          <w:sz w:val="20"/>
          <w:szCs w:val="20"/>
        </w:rPr>
        <w:t>元サッポロビール飲料株式会社</w:t>
      </w:r>
      <w:r w:rsidR="00D87DED" w:rsidRPr="00D71085">
        <w:rPr>
          <w:rFonts w:ascii="游ゴシック" w:eastAsia="游ゴシック" w:hAnsi="游ゴシック" w:hint="eastAsia"/>
          <w:b/>
          <w:bCs/>
          <w:sz w:val="20"/>
          <w:szCs w:val="20"/>
        </w:rPr>
        <w:t>（現：ポッカサッポロフード</w:t>
      </w:r>
      <w:r w:rsidR="00D87DED" w:rsidRPr="00D71085">
        <w:rPr>
          <w:rFonts w:ascii="游ゴシック" w:eastAsia="游ゴシック" w:hAnsi="游ゴシック"/>
          <w:b/>
          <w:bCs/>
          <w:sz w:val="20"/>
          <w:szCs w:val="20"/>
        </w:rPr>
        <w:t>&amp;ビバレッジ株式会社</w:t>
      </w:r>
      <w:r w:rsidR="00D87DED" w:rsidRPr="00D71085">
        <w:rPr>
          <w:rFonts w:ascii="游ゴシック" w:eastAsia="游ゴシック" w:hAnsi="游ゴシック" w:hint="eastAsia"/>
          <w:b/>
          <w:bCs/>
          <w:sz w:val="20"/>
          <w:szCs w:val="20"/>
        </w:rPr>
        <w:t>）</w:t>
      </w:r>
      <w:r w:rsidRPr="00D71085">
        <w:rPr>
          <w:rFonts w:ascii="游ゴシック" w:eastAsia="游ゴシック" w:hAnsi="游ゴシック" w:hint="eastAsia"/>
          <w:b/>
          <w:bCs/>
          <w:sz w:val="20"/>
          <w:szCs w:val="20"/>
        </w:rPr>
        <w:t>代表取締役社長の岡俊明氏</w:t>
      </w:r>
      <w:r w:rsidRPr="00090FF4">
        <w:rPr>
          <w:rFonts w:ascii="游ゴシック" w:eastAsia="游ゴシック" w:hAnsi="游ゴシック" w:hint="eastAsia"/>
          <w:sz w:val="20"/>
          <w:szCs w:val="20"/>
        </w:rPr>
        <w:t>を講師に迎え、</w:t>
      </w:r>
      <w:r w:rsidR="0098570B" w:rsidRPr="00090FF4">
        <w:rPr>
          <w:rFonts w:ascii="游ゴシック" w:eastAsia="游ゴシック" w:hAnsi="游ゴシック" w:hint="eastAsia"/>
          <w:b/>
          <w:bCs/>
          <w:sz w:val="20"/>
          <w:szCs w:val="20"/>
          <w:u w:val="double"/>
        </w:rPr>
        <w:t>売上アップ</w:t>
      </w:r>
      <w:r w:rsidR="0098570B" w:rsidRPr="00090FF4">
        <w:rPr>
          <w:rFonts w:ascii="游ゴシック" w:eastAsia="游ゴシック" w:hAnsi="游ゴシック" w:hint="eastAsia"/>
          <w:sz w:val="20"/>
          <w:szCs w:val="20"/>
        </w:rPr>
        <w:t>、</w:t>
      </w:r>
      <w:r w:rsidR="0098570B" w:rsidRPr="00090FF4">
        <w:rPr>
          <w:rFonts w:ascii="游ゴシック" w:eastAsia="游ゴシック" w:hAnsi="游ゴシック" w:hint="eastAsia"/>
          <w:b/>
          <w:bCs/>
          <w:sz w:val="20"/>
          <w:szCs w:val="20"/>
          <w:u w:val="double"/>
        </w:rPr>
        <w:t>取引を拡大させるための大きなチャンスともいえる「大手企業の攻略法」</w:t>
      </w:r>
      <w:r w:rsidR="0098570B" w:rsidRPr="00090FF4">
        <w:rPr>
          <w:rFonts w:ascii="游ゴシック" w:eastAsia="游ゴシック" w:hAnsi="游ゴシック" w:hint="eastAsia"/>
          <w:sz w:val="20"/>
          <w:szCs w:val="20"/>
        </w:rPr>
        <w:t>を</w:t>
      </w:r>
      <w:r w:rsidR="000159B4" w:rsidRPr="00090FF4">
        <w:rPr>
          <w:rFonts w:ascii="游ゴシック" w:eastAsia="游ゴシック" w:hAnsi="游ゴシック" w:hint="eastAsia"/>
          <w:sz w:val="20"/>
          <w:szCs w:val="20"/>
        </w:rPr>
        <w:t>ご紹介します。</w:t>
      </w:r>
      <w:r w:rsidR="00337A2F" w:rsidRPr="00090FF4">
        <w:rPr>
          <w:rFonts w:ascii="游ゴシック" w:eastAsia="游ゴシック" w:hAnsi="游ゴシック" w:hint="eastAsia"/>
          <w:sz w:val="20"/>
          <w:szCs w:val="20"/>
        </w:rPr>
        <w:t>大企業トップを経験した岡氏ならではの経験と視点でお伝えします。</w:t>
      </w:r>
    </w:p>
    <w:p w14:paraId="7238FABE" w14:textId="03761C7E" w:rsidR="000A2C2A" w:rsidRPr="00090FF4" w:rsidRDefault="000A2C2A">
      <w:pPr>
        <w:rPr>
          <w:rFonts w:ascii="游ゴシック" w:eastAsia="游ゴシック" w:hAnsi="游ゴシック"/>
          <w:sz w:val="20"/>
          <w:szCs w:val="20"/>
        </w:rPr>
      </w:pPr>
    </w:p>
    <w:p w14:paraId="0A9AC477" w14:textId="74F44BB6" w:rsidR="00C10DC7" w:rsidRPr="00090FF4" w:rsidRDefault="00715269">
      <w:pPr>
        <w:rPr>
          <w:rFonts w:ascii="游ゴシック" w:eastAsia="游ゴシック" w:hAnsi="游ゴシック"/>
          <w:b/>
          <w:bCs/>
          <w:sz w:val="20"/>
          <w:szCs w:val="20"/>
        </w:rPr>
      </w:pPr>
      <w:r w:rsidRPr="00090FF4">
        <w:rPr>
          <w:rFonts w:ascii="游ゴシック" w:eastAsia="游ゴシック" w:hAnsi="游ゴシック"/>
          <w:b/>
          <w:bCs/>
          <w:noProof/>
          <w:sz w:val="20"/>
          <w:szCs w:val="20"/>
        </w:rPr>
        <w:drawing>
          <wp:anchor distT="0" distB="0" distL="114300" distR="114300" simplePos="0" relativeHeight="251661312" behindDoc="0" locked="0" layoutInCell="1" allowOverlap="1" wp14:anchorId="19905FBF" wp14:editId="72BA28C0">
            <wp:simplePos x="0" y="0"/>
            <wp:positionH relativeFrom="margin">
              <wp:posOffset>5278120</wp:posOffset>
            </wp:positionH>
            <wp:positionV relativeFrom="paragraph">
              <wp:posOffset>206375</wp:posOffset>
            </wp:positionV>
            <wp:extent cx="1059180" cy="1374775"/>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641" w:rsidRPr="00090FF4">
        <w:rPr>
          <w:rFonts w:ascii="游ゴシック" w:eastAsia="游ゴシック" w:hAnsi="游ゴシック" w:hint="eastAsia"/>
          <w:b/>
          <w:bCs/>
          <w:sz w:val="20"/>
          <w:szCs w:val="20"/>
        </w:rPr>
        <w:t xml:space="preserve">【タイトル】　</w:t>
      </w:r>
      <w:r w:rsidR="0098570B" w:rsidRPr="00090FF4">
        <w:rPr>
          <w:rFonts w:ascii="游ゴシック" w:eastAsia="游ゴシック" w:hAnsi="游ゴシック" w:hint="eastAsia"/>
          <w:sz w:val="20"/>
          <w:szCs w:val="20"/>
        </w:rPr>
        <w:t>元大手企業経営者から見た</w:t>
      </w:r>
      <w:r w:rsidR="00623641" w:rsidRPr="00090FF4">
        <w:rPr>
          <w:rFonts w:ascii="游ゴシック" w:eastAsia="游ゴシック" w:hAnsi="游ゴシック" w:hint="eastAsia"/>
          <w:sz w:val="20"/>
          <w:szCs w:val="20"/>
        </w:rPr>
        <w:t>「</w:t>
      </w:r>
      <w:r w:rsidR="0098570B" w:rsidRPr="00090FF4">
        <w:rPr>
          <w:rFonts w:ascii="游ゴシック" w:eastAsia="游ゴシック" w:hAnsi="游ゴシック" w:hint="eastAsia"/>
          <w:sz w:val="20"/>
          <w:szCs w:val="20"/>
        </w:rPr>
        <w:t>大手企業攻略法</w:t>
      </w:r>
      <w:r w:rsidR="00623641" w:rsidRPr="00090FF4">
        <w:rPr>
          <w:rFonts w:ascii="游ゴシック" w:eastAsia="游ゴシック" w:hAnsi="游ゴシック" w:hint="eastAsia"/>
          <w:sz w:val="20"/>
          <w:szCs w:val="20"/>
        </w:rPr>
        <w:t>」</w:t>
      </w:r>
      <w:r w:rsidR="0098570B" w:rsidRPr="00090FF4">
        <w:rPr>
          <w:rFonts w:ascii="游ゴシック" w:eastAsia="游ゴシック" w:hAnsi="游ゴシック" w:hint="eastAsia"/>
          <w:sz w:val="20"/>
          <w:szCs w:val="20"/>
        </w:rPr>
        <w:t>～大手企業に販路を広げるために～</w:t>
      </w:r>
    </w:p>
    <w:p w14:paraId="6E6FC94B" w14:textId="60C15C06" w:rsidR="008A5344" w:rsidRPr="00090FF4" w:rsidRDefault="007A1394">
      <w:pPr>
        <w:rPr>
          <w:rFonts w:ascii="游ゴシック" w:eastAsia="游ゴシック" w:hAnsi="游ゴシック"/>
          <w:sz w:val="20"/>
          <w:szCs w:val="20"/>
        </w:rPr>
      </w:pPr>
      <w:r w:rsidRPr="00090FF4">
        <w:rPr>
          <w:rFonts w:ascii="游ゴシック" w:eastAsia="游ゴシック" w:hAnsi="游ゴシック" w:hint="eastAsia"/>
          <w:b/>
          <w:bCs/>
          <w:sz w:val="20"/>
          <w:szCs w:val="20"/>
        </w:rPr>
        <w:t>【</w:t>
      </w:r>
      <w:r w:rsidR="00A05402" w:rsidRPr="00090FF4">
        <w:rPr>
          <w:rFonts w:ascii="游ゴシック" w:eastAsia="游ゴシック" w:hAnsi="游ゴシック" w:hint="eastAsia"/>
          <w:b/>
          <w:bCs/>
          <w:sz w:val="20"/>
          <w:szCs w:val="20"/>
        </w:rPr>
        <w:t>開催日時</w:t>
      </w:r>
      <w:r w:rsidRPr="00090FF4">
        <w:rPr>
          <w:rFonts w:ascii="游ゴシック" w:eastAsia="游ゴシック" w:hAnsi="游ゴシック" w:hint="eastAsia"/>
          <w:b/>
          <w:bCs/>
          <w:sz w:val="20"/>
          <w:szCs w:val="20"/>
        </w:rPr>
        <w:t>】</w:t>
      </w:r>
      <w:r w:rsidR="00F446B0" w:rsidRPr="00090FF4">
        <w:rPr>
          <w:rFonts w:ascii="游ゴシック" w:eastAsia="游ゴシック" w:hAnsi="游ゴシック" w:hint="eastAsia"/>
          <w:b/>
          <w:bCs/>
          <w:sz w:val="20"/>
          <w:szCs w:val="20"/>
        </w:rPr>
        <w:t xml:space="preserve">　</w:t>
      </w:r>
      <w:r w:rsidR="00A05402" w:rsidRPr="00090FF4">
        <w:rPr>
          <w:rFonts w:ascii="游ゴシック" w:eastAsia="游ゴシック" w:hAnsi="游ゴシック" w:hint="eastAsia"/>
          <w:sz w:val="20"/>
          <w:szCs w:val="20"/>
        </w:rPr>
        <w:t>令和5年2月</w:t>
      </w:r>
      <w:r w:rsidR="00933CA7" w:rsidRPr="00090FF4">
        <w:rPr>
          <w:rFonts w:ascii="游ゴシック" w:eastAsia="游ゴシック" w:hAnsi="游ゴシック" w:hint="eastAsia"/>
          <w:sz w:val="20"/>
          <w:szCs w:val="20"/>
        </w:rPr>
        <w:t>2</w:t>
      </w:r>
      <w:r w:rsidR="00933CA7" w:rsidRPr="00090FF4">
        <w:rPr>
          <w:rFonts w:ascii="游ゴシック" w:eastAsia="游ゴシック" w:hAnsi="游ゴシック"/>
          <w:sz w:val="20"/>
          <w:szCs w:val="20"/>
        </w:rPr>
        <w:t>4</w:t>
      </w:r>
      <w:r w:rsidR="00A05402" w:rsidRPr="00090FF4">
        <w:rPr>
          <w:rFonts w:ascii="游ゴシック" w:eastAsia="游ゴシック" w:hAnsi="游ゴシック" w:hint="eastAsia"/>
          <w:sz w:val="20"/>
          <w:szCs w:val="20"/>
        </w:rPr>
        <w:t>日（</w:t>
      </w:r>
      <w:r w:rsidR="00933CA7" w:rsidRPr="00090FF4">
        <w:rPr>
          <w:rFonts w:ascii="游ゴシック" w:eastAsia="游ゴシック" w:hAnsi="游ゴシック" w:hint="eastAsia"/>
          <w:sz w:val="20"/>
          <w:szCs w:val="20"/>
        </w:rPr>
        <w:t>金</w:t>
      </w:r>
      <w:r w:rsidR="00A05402" w:rsidRPr="00090FF4">
        <w:rPr>
          <w:rFonts w:ascii="游ゴシック" w:eastAsia="游ゴシック" w:hAnsi="游ゴシック" w:hint="eastAsia"/>
          <w:sz w:val="20"/>
          <w:szCs w:val="20"/>
        </w:rPr>
        <w:t>）14時～16時（オンラインで実施）</w:t>
      </w:r>
    </w:p>
    <w:p w14:paraId="518A27B3" w14:textId="13101FB2" w:rsidR="00A05402" w:rsidRPr="00090FF4" w:rsidRDefault="007A1394">
      <w:pPr>
        <w:rPr>
          <w:rFonts w:ascii="游ゴシック" w:eastAsia="游ゴシック" w:hAnsi="游ゴシック"/>
          <w:sz w:val="20"/>
          <w:szCs w:val="20"/>
        </w:rPr>
      </w:pPr>
      <w:r w:rsidRPr="00090FF4">
        <w:rPr>
          <w:rFonts w:ascii="游ゴシック" w:eastAsia="游ゴシック" w:hAnsi="游ゴシック" w:hint="eastAsia"/>
          <w:b/>
          <w:bCs/>
          <w:sz w:val="20"/>
          <w:szCs w:val="20"/>
        </w:rPr>
        <w:t>【講演テーマ】</w:t>
      </w:r>
      <w:r w:rsidR="0039438B" w:rsidRPr="00090FF4">
        <w:rPr>
          <w:rFonts w:ascii="游ゴシック" w:eastAsia="游ゴシック" w:hAnsi="游ゴシック" w:hint="eastAsia"/>
          <w:sz w:val="20"/>
          <w:szCs w:val="20"/>
        </w:rPr>
        <w:t>「大手企業との取引」を勝ち取るためにすべきこととは</w:t>
      </w:r>
    </w:p>
    <w:p w14:paraId="2B6EC8C3" w14:textId="35ABD891" w:rsidR="0098570B" w:rsidRPr="00090FF4" w:rsidRDefault="0098570B" w:rsidP="0098570B">
      <w:pPr>
        <w:ind w:leftChars="700" w:left="1470"/>
        <w:rPr>
          <w:rFonts w:ascii="游ゴシック" w:eastAsia="游ゴシック" w:hAnsi="游ゴシック"/>
          <w:sz w:val="20"/>
          <w:szCs w:val="20"/>
        </w:rPr>
      </w:pPr>
      <w:r w:rsidRPr="00090FF4">
        <w:rPr>
          <w:rFonts w:ascii="游ゴシック" w:eastAsia="游ゴシック" w:hAnsi="游ゴシック" w:hint="eastAsia"/>
          <w:sz w:val="20"/>
          <w:szCs w:val="20"/>
        </w:rPr>
        <w:t>（１）大手と取引</w:t>
      </w:r>
      <w:r w:rsidR="00D71085">
        <w:rPr>
          <w:rFonts w:ascii="游ゴシック" w:eastAsia="游ゴシック" w:hAnsi="游ゴシック" w:hint="eastAsia"/>
          <w:sz w:val="20"/>
          <w:szCs w:val="20"/>
        </w:rPr>
        <w:t>する前に準備するべきこと</w:t>
      </w:r>
    </w:p>
    <w:p w14:paraId="5418A2ED" w14:textId="60C962E2" w:rsidR="0098570B" w:rsidRPr="00090FF4" w:rsidRDefault="0098570B" w:rsidP="0098570B">
      <w:pPr>
        <w:ind w:leftChars="700" w:left="1470"/>
        <w:rPr>
          <w:rFonts w:ascii="游ゴシック" w:eastAsia="游ゴシック" w:hAnsi="游ゴシック"/>
          <w:sz w:val="20"/>
          <w:szCs w:val="20"/>
        </w:rPr>
      </w:pPr>
      <w:r w:rsidRPr="00090FF4">
        <w:rPr>
          <w:rFonts w:ascii="游ゴシック" w:eastAsia="游ゴシック" w:hAnsi="游ゴシック" w:hint="eastAsia"/>
          <w:sz w:val="20"/>
          <w:szCs w:val="20"/>
        </w:rPr>
        <w:t>（２）大手企業は何</w:t>
      </w:r>
      <w:r w:rsidR="00D71085">
        <w:rPr>
          <w:rFonts w:ascii="游ゴシック" w:eastAsia="游ゴシック" w:hAnsi="游ゴシック" w:hint="eastAsia"/>
          <w:sz w:val="20"/>
          <w:szCs w:val="20"/>
        </w:rPr>
        <w:t>に悩んでいるのか</w:t>
      </w:r>
    </w:p>
    <w:p w14:paraId="502F3FE1" w14:textId="1DFC6757" w:rsidR="0098570B" w:rsidRPr="00090FF4" w:rsidRDefault="0098570B" w:rsidP="0098570B">
      <w:pPr>
        <w:ind w:leftChars="700" w:left="1470"/>
        <w:rPr>
          <w:rFonts w:ascii="游ゴシック" w:eastAsia="游ゴシック" w:hAnsi="游ゴシック"/>
          <w:sz w:val="20"/>
          <w:szCs w:val="20"/>
        </w:rPr>
      </w:pPr>
      <w:r w:rsidRPr="00090FF4">
        <w:rPr>
          <w:rFonts w:ascii="游ゴシック" w:eastAsia="游ゴシック" w:hAnsi="游ゴシック" w:hint="eastAsia"/>
          <w:sz w:val="20"/>
          <w:szCs w:val="20"/>
        </w:rPr>
        <w:t>（３）大手企業の課題に</w:t>
      </w:r>
      <w:r w:rsidR="00D71085">
        <w:rPr>
          <w:rFonts w:ascii="游ゴシック" w:eastAsia="游ゴシック" w:hAnsi="游ゴシック" w:hint="eastAsia"/>
          <w:sz w:val="20"/>
          <w:szCs w:val="20"/>
        </w:rPr>
        <w:t>あなたの</w:t>
      </w:r>
      <w:r w:rsidRPr="00090FF4">
        <w:rPr>
          <w:rFonts w:ascii="游ゴシック" w:eastAsia="游ゴシック" w:hAnsi="游ゴシック" w:hint="eastAsia"/>
          <w:sz w:val="20"/>
          <w:szCs w:val="20"/>
        </w:rPr>
        <w:t>企業はどう貢献できるのか</w:t>
      </w:r>
    </w:p>
    <w:p w14:paraId="3FB27627" w14:textId="2AE79ACA" w:rsidR="0098570B" w:rsidRPr="00090FF4" w:rsidRDefault="00715269" w:rsidP="0098570B">
      <w:pPr>
        <w:ind w:leftChars="700" w:left="1470"/>
        <w:rPr>
          <w:rFonts w:ascii="游ゴシック" w:eastAsia="游ゴシック" w:hAnsi="游ゴシック"/>
          <w:sz w:val="20"/>
          <w:szCs w:val="20"/>
        </w:rPr>
      </w:pPr>
      <w:r w:rsidRPr="00090FF4">
        <w:rPr>
          <w:rFonts w:ascii="游ゴシック" w:eastAsia="游ゴシック" w:hAnsi="游ゴシック"/>
          <w:b/>
          <w:bCs/>
          <w:noProof/>
          <w:sz w:val="20"/>
          <w:szCs w:val="20"/>
        </w:rPr>
        <mc:AlternateContent>
          <mc:Choice Requires="wps">
            <w:drawing>
              <wp:anchor distT="45720" distB="45720" distL="114300" distR="114300" simplePos="0" relativeHeight="251659263" behindDoc="0" locked="0" layoutInCell="1" allowOverlap="1" wp14:anchorId="09EBBE47" wp14:editId="308B2FDF">
                <wp:simplePos x="0" y="0"/>
                <wp:positionH relativeFrom="margin">
                  <wp:posOffset>5288280</wp:posOffset>
                </wp:positionH>
                <wp:positionV relativeFrom="paragraph">
                  <wp:posOffset>99695</wp:posOffset>
                </wp:positionV>
                <wp:extent cx="1043940" cy="297180"/>
                <wp:effectExtent l="0" t="0" r="381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97180"/>
                        </a:xfrm>
                        <a:prstGeom prst="rect">
                          <a:avLst/>
                        </a:prstGeom>
                        <a:solidFill>
                          <a:srgbClr val="FFFFFF"/>
                        </a:solidFill>
                        <a:ln w="9525">
                          <a:noFill/>
                          <a:miter lim="800000"/>
                          <a:headEnd/>
                          <a:tailEnd/>
                        </a:ln>
                      </wps:spPr>
                      <wps:txbx>
                        <w:txbxContent>
                          <w:p w14:paraId="7F16FCBC" w14:textId="6DC0D2D9" w:rsidR="003525D2" w:rsidRPr="00715269" w:rsidRDefault="003525D2" w:rsidP="003525D2">
                            <w:pPr>
                              <w:jc w:val="center"/>
                              <w:rPr>
                                <w:rFonts w:ascii="游ゴシック Medium" w:eastAsia="游ゴシック Medium" w:hAnsi="游ゴシック Medium"/>
                                <w:sz w:val="18"/>
                                <w:szCs w:val="18"/>
                              </w:rPr>
                            </w:pPr>
                            <w:r w:rsidRPr="00715269">
                              <w:rPr>
                                <w:rFonts w:ascii="游ゴシック Medium" w:eastAsia="游ゴシック Medium" w:hAnsi="游ゴシック Medium" w:hint="eastAsia"/>
                                <w:sz w:val="18"/>
                                <w:szCs w:val="18"/>
                              </w:rPr>
                              <w:t>岡 俊明氏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BBE47" id="_x0000_t202" coordsize="21600,21600" o:spt="202" path="m,l,21600r21600,l21600,xe">
                <v:stroke joinstyle="miter"/>
                <v:path gradientshapeok="t" o:connecttype="rect"/>
              </v:shapetype>
              <v:shape id="テキスト ボックス 2" o:spid="_x0000_s1027" type="#_x0000_t202" style="position:absolute;left:0;text-align:left;margin-left:416.4pt;margin-top:7.85pt;width:82.2pt;height:23.4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" stroked="f">
                <v:textbox>
                  <w:txbxContent>
                    <w:p w14:paraId="7F16FCBC" w14:textId="6DC0D2D9" w:rsidR="003525D2" w:rsidRPr="00715269" w:rsidRDefault="003525D2" w:rsidP="003525D2">
                      <w:pPr>
                        <w:jc w:val="center"/>
                        <w:rPr>
                          <w:rFonts w:ascii="游ゴシック Medium" w:eastAsia="游ゴシック Medium" w:hAnsi="游ゴシック Medium"/>
                          <w:sz w:val="18"/>
                          <w:szCs w:val="18"/>
                        </w:rPr>
                      </w:pPr>
                      <w:r w:rsidRPr="00715269">
                        <w:rPr>
                          <w:rFonts w:ascii="游ゴシック Medium" w:eastAsia="游ゴシック Medium" w:hAnsi="游ゴシック Medium" w:hint="eastAsia"/>
                          <w:sz w:val="18"/>
                          <w:szCs w:val="18"/>
                        </w:rPr>
                        <w:t>岡 俊明氏</w:t>
                      </w:r>
                    </w:p>
                  </w:txbxContent>
                </v:textbox>
                <w10:wrap type="square" anchorx="margin"/>
              </v:shape>
            </w:pict>
          </mc:Fallback>
        </mc:AlternateContent>
      </w:r>
      <w:r w:rsidR="0098570B" w:rsidRPr="00090FF4">
        <w:rPr>
          <w:rFonts w:ascii="游ゴシック" w:eastAsia="游ゴシック" w:hAnsi="游ゴシック" w:hint="eastAsia"/>
          <w:sz w:val="20"/>
          <w:szCs w:val="20"/>
        </w:rPr>
        <w:t>（４）</w:t>
      </w:r>
      <w:r w:rsidR="00D71085">
        <w:rPr>
          <w:rFonts w:ascii="游ゴシック" w:eastAsia="游ゴシック" w:hAnsi="游ゴシック" w:hint="eastAsia"/>
          <w:sz w:val="20"/>
          <w:szCs w:val="20"/>
        </w:rPr>
        <w:t>「価値ある商談、打合せ」をするためには</w:t>
      </w:r>
    </w:p>
    <w:p w14:paraId="19D6E72A" w14:textId="6977904C" w:rsidR="0098570B" w:rsidRPr="00090FF4" w:rsidRDefault="0098570B" w:rsidP="0098570B">
      <w:pPr>
        <w:ind w:leftChars="700" w:left="1470"/>
        <w:rPr>
          <w:rFonts w:ascii="游ゴシック" w:eastAsia="游ゴシック" w:hAnsi="游ゴシック"/>
          <w:sz w:val="20"/>
          <w:szCs w:val="20"/>
        </w:rPr>
      </w:pPr>
      <w:r w:rsidRPr="00090FF4">
        <w:rPr>
          <w:rFonts w:ascii="游ゴシック" w:eastAsia="游ゴシック" w:hAnsi="游ゴシック" w:hint="eastAsia"/>
          <w:sz w:val="20"/>
          <w:szCs w:val="20"/>
        </w:rPr>
        <w:t>（５）</w:t>
      </w:r>
      <w:r w:rsidR="00D71085">
        <w:rPr>
          <w:rFonts w:ascii="游ゴシック" w:eastAsia="游ゴシック" w:hAnsi="游ゴシック" w:hint="eastAsia"/>
          <w:sz w:val="20"/>
          <w:szCs w:val="20"/>
        </w:rPr>
        <w:t>更なる発展のために</w:t>
      </w:r>
    </w:p>
    <w:p w14:paraId="0E94501F" w14:textId="77777777" w:rsidR="00715269" w:rsidRDefault="00F446B0" w:rsidP="00715269">
      <w:pPr>
        <w:rPr>
          <w:rFonts w:ascii="游ゴシック" w:eastAsia="游ゴシック" w:hAnsi="游ゴシック"/>
          <w:sz w:val="20"/>
          <w:szCs w:val="20"/>
        </w:rPr>
      </w:pPr>
      <w:r w:rsidRPr="00090FF4">
        <w:rPr>
          <w:rFonts w:ascii="游ゴシック" w:eastAsia="游ゴシック" w:hAnsi="游ゴシック" w:hint="eastAsia"/>
          <w:b/>
          <w:bCs/>
          <w:sz w:val="20"/>
          <w:szCs w:val="20"/>
        </w:rPr>
        <w:t xml:space="preserve">【講師】　</w:t>
      </w:r>
      <w:r w:rsidR="003C46C7" w:rsidRPr="00090FF4">
        <w:rPr>
          <w:rFonts w:ascii="游ゴシック" w:eastAsia="游ゴシック" w:hAnsi="游ゴシック" w:hint="eastAsia"/>
          <w:b/>
          <w:bCs/>
          <w:sz w:val="20"/>
          <w:szCs w:val="20"/>
        </w:rPr>
        <w:t xml:space="preserve">　</w:t>
      </w:r>
      <w:r w:rsidRPr="00090FF4">
        <w:rPr>
          <w:rFonts w:ascii="游ゴシック" w:eastAsia="游ゴシック" w:hAnsi="游ゴシック" w:hint="eastAsia"/>
          <w:b/>
          <w:bCs/>
          <w:sz w:val="20"/>
          <w:szCs w:val="20"/>
        </w:rPr>
        <w:t xml:space="preserve">　</w:t>
      </w:r>
      <w:r w:rsidR="005D063B" w:rsidRPr="00090FF4">
        <w:rPr>
          <w:rFonts w:ascii="游ゴシック" w:eastAsia="游ゴシック" w:hAnsi="游ゴシック" w:hint="eastAsia"/>
          <w:sz w:val="20"/>
          <w:szCs w:val="20"/>
        </w:rPr>
        <w:t>元</w:t>
      </w:r>
      <w:r w:rsidR="00A05402" w:rsidRPr="00090FF4">
        <w:rPr>
          <w:rFonts w:ascii="游ゴシック" w:eastAsia="游ゴシック" w:hAnsi="游ゴシック" w:hint="eastAsia"/>
          <w:sz w:val="20"/>
          <w:szCs w:val="20"/>
        </w:rPr>
        <w:t>サッポロビール飲料株式会社</w:t>
      </w:r>
      <w:r w:rsidR="00715269">
        <w:rPr>
          <w:rFonts w:ascii="游ゴシック" w:eastAsia="游ゴシック" w:hAnsi="游ゴシック" w:hint="eastAsia"/>
          <w:sz w:val="20"/>
          <w:szCs w:val="20"/>
        </w:rPr>
        <w:t>（</w:t>
      </w:r>
      <w:r w:rsidR="00715269" w:rsidRPr="00715269">
        <w:rPr>
          <w:rFonts w:ascii="游ゴシック" w:eastAsia="游ゴシック" w:hAnsi="游ゴシック" w:hint="eastAsia"/>
          <w:sz w:val="20"/>
          <w:szCs w:val="20"/>
        </w:rPr>
        <w:t>現：ポッカサッポロフード</w:t>
      </w:r>
      <w:r w:rsidR="00715269" w:rsidRPr="00715269">
        <w:rPr>
          <w:rFonts w:ascii="游ゴシック" w:eastAsia="游ゴシック" w:hAnsi="游ゴシック"/>
          <w:sz w:val="20"/>
          <w:szCs w:val="20"/>
        </w:rPr>
        <w:t>&amp;ビバレッジ株社</w:t>
      </w:r>
      <w:r w:rsidR="00715269">
        <w:rPr>
          <w:rFonts w:ascii="游ゴシック" w:eastAsia="游ゴシック" w:hAnsi="游ゴシック" w:hint="eastAsia"/>
          <w:sz w:val="20"/>
          <w:szCs w:val="20"/>
        </w:rPr>
        <w:t>）</w:t>
      </w:r>
    </w:p>
    <w:p w14:paraId="467C16E3" w14:textId="0246172F" w:rsidR="001304BF" w:rsidRPr="00090FF4" w:rsidRDefault="00A05402" w:rsidP="00715269">
      <w:pPr>
        <w:ind w:firstLineChars="700" w:firstLine="1400"/>
        <w:rPr>
          <w:rFonts w:ascii="游ゴシック" w:eastAsia="游ゴシック" w:hAnsi="游ゴシック"/>
          <w:sz w:val="20"/>
          <w:szCs w:val="20"/>
        </w:rPr>
      </w:pPr>
      <w:r w:rsidRPr="00090FF4">
        <w:rPr>
          <w:rFonts w:ascii="游ゴシック" w:eastAsia="游ゴシック" w:hAnsi="游ゴシック" w:hint="eastAsia"/>
          <w:sz w:val="20"/>
          <w:szCs w:val="20"/>
        </w:rPr>
        <w:t>代表取締役社長</w:t>
      </w:r>
      <w:r w:rsidR="00715269">
        <w:rPr>
          <w:rFonts w:ascii="游ゴシック" w:eastAsia="游ゴシック" w:hAnsi="游ゴシック" w:hint="eastAsia"/>
          <w:sz w:val="20"/>
          <w:szCs w:val="20"/>
        </w:rPr>
        <w:t xml:space="preserve">　</w:t>
      </w:r>
      <w:r w:rsidRPr="00090FF4">
        <w:rPr>
          <w:rFonts w:ascii="游ゴシック" w:eastAsia="游ゴシック" w:hAnsi="游ゴシック" w:hint="eastAsia"/>
          <w:sz w:val="20"/>
          <w:szCs w:val="20"/>
        </w:rPr>
        <w:t>岡俊明氏</w:t>
      </w:r>
    </w:p>
    <w:p w14:paraId="32D28392" w14:textId="2D1D39C6" w:rsidR="001304BF" w:rsidRPr="00090FF4" w:rsidRDefault="00F446B0" w:rsidP="001304BF">
      <w:pPr>
        <w:overflowPunct w:val="0"/>
        <w:jc w:val="left"/>
        <w:rPr>
          <w:rFonts w:ascii="游ゴシック" w:eastAsia="游ゴシック" w:hAnsi="游ゴシック"/>
          <w:sz w:val="20"/>
          <w:szCs w:val="20"/>
        </w:rPr>
      </w:pPr>
      <w:r w:rsidRPr="00090FF4">
        <w:rPr>
          <w:rFonts w:ascii="游ゴシック" w:eastAsia="游ゴシック" w:hAnsi="游ゴシック" w:hint="eastAsia"/>
          <w:b/>
          <w:bCs/>
          <w:sz w:val="20"/>
          <w:szCs w:val="20"/>
        </w:rPr>
        <w:t>【</w:t>
      </w:r>
      <w:r w:rsidR="00A05402" w:rsidRPr="00090FF4">
        <w:rPr>
          <w:rFonts w:ascii="游ゴシック" w:eastAsia="游ゴシック" w:hAnsi="游ゴシック" w:hint="eastAsia"/>
          <w:b/>
          <w:bCs/>
          <w:sz w:val="20"/>
          <w:szCs w:val="20"/>
        </w:rPr>
        <w:t>募集人数</w:t>
      </w:r>
      <w:r w:rsidRPr="00090FF4">
        <w:rPr>
          <w:rFonts w:ascii="游ゴシック" w:eastAsia="游ゴシック" w:hAnsi="游ゴシック" w:hint="eastAsia"/>
          <w:b/>
          <w:bCs/>
          <w:sz w:val="20"/>
          <w:szCs w:val="20"/>
        </w:rPr>
        <w:t>】</w:t>
      </w:r>
      <w:r w:rsidR="003C46C7" w:rsidRPr="00090FF4">
        <w:rPr>
          <w:rFonts w:ascii="游ゴシック" w:eastAsia="游ゴシック" w:hAnsi="游ゴシック" w:hint="eastAsia"/>
          <w:b/>
          <w:bCs/>
          <w:sz w:val="20"/>
          <w:szCs w:val="20"/>
        </w:rPr>
        <w:t xml:space="preserve">　</w:t>
      </w:r>
      <w:r w:rsidR="00A05402" w:rsidRPr="00090FF4">
        <w:rPr>
          <w:rFonts w:ascii="游ゴシック" w:eastAsia="游ゴシック" w:hAnsi="游ゴシック" w:hint="eastAsia"/>
          <w:sz w:val="20"/>
          <w:szCs w:val="20"/>
        </w:rPr>
        <w:t>都内中小企業</w:t>
      </w:r>
      <w:r w:rsidR="00D87DED" w:rsidRPr="00090FF4">
        <w:rPr>
          <w:rFonts w:ascii="游ゴシック" w:eastAsia="游ゴシック" w:hAnsi="游ゴシック" w:hint="eastAsia"/>
          <w:sz w:val="20"/>
          <w:szCs w:val="20"/>
        </w:rPr>
        <w:t xml:space="preserve">の方　</w:t>
      </w:r>
      <w:r w:rsidR="00A05402" w:rsidRPr="00090FF4">
        <w:rPr>
          <w:rFonts w:ascii="游ゴシック" w:eastAsia="游ゴシック" w:hAnsi="游ゴシック" w:hint="eastAsia"/>
          <w:sz w:val="20"/>
          <w:szCs w:val="20"/>
        </w:rPr>
        <w:t>100名（先着順）</w:t>
      </w:r>
    </w:p>
    <w:p w14:paraId="2D163E2B" w14:textId="48C34D88" w:rsidR="00510AF0" w:rsidRPr="00090FF4" w:rsidRDefault="00510AF0" w:rsidP="001304BF">
      <w:pPr>
        <w:overflowPunct w:val="0"/>
        <w:ind w:firstLineChars="700" w:firstLine="1400"/>
        <w:jc w:val="left"/>
        <w:rPr>
          <w:rFonts w:ascii="游ゴシック" w:eastAsia="游ゴシック" w:hAnsi="游ゴシック"/>
          <w:sz w:val="20"/>
          <w:szCs w:val="20"/>
        </w:rPr>
      </w:pPr>
      <w:r w:rsidRPr="00090FF4">
        <w:rPr>
          <w:rFonts w:ascii="游ゴシック" w:eastAsia="游ゴシック" w:hAnsi="游ゴシック" w:hint="eastAsia"/>
          <w:sz w:val="20"/>
          <w:szCs w:val="20"/>
        </w:rPr>
        <w:t>※大企業の方、士業及びコンサルタントの方等の受講はご遠慮いただいております</w:t>
      </w:r>
    </w:p>
    <w:p w14:paraId="083E524B" w14:textId="27D4930C" w:rsidR="00A05402" w:rsidRPr="00090FF4" w:rsidRDefault="00F446B0" w:rsidP="00D87DED">
      <w:pPr>
        <w:jc w:val="left"/>
        <w:rPr>
          <w:rFonts w:ascii="游ゴシック" w:eastAsia="游ゴシック" w:hAnsi="游ゴシック"/>
          <w:sz w:val="20"/>
          <w:szCs w:val="20"/>
        </w:rPr>
      </w:pPr>
      <w:r w:rsidRPr="00090FF4">
        <w:rPr>
          <w:rFonts w:ascii="游ゴシック" w:eastAsia="游ゴシック" w:hAnsi="游ゴシック" w:hint="eastAsia"/>
          <w:b/>
          <w:bCs/>
          <w:sz w:val="20"/>
          <w:szCs w:val="20"/>
        </w:rPr>
        <w:t>【</w:t>
      </w:r>
      <w:r w:rsidR="00A05402" w:rsidRPr="00090FF4">
        <w:rPr>
          <w:rFonts w:ascii="游ゴシック" w:eastAsia="游ゴシック" w:hAnsi="游ゴシック" w:hint="eastAsia"/>
          <w:b/>
          <w:bCs/>
          <w:sz w:val="20"/>
          <w:szCs w:val="20"/>
        </w:rPr>
        <w:t>参加費</w:t>
      </w:r>
      <w:r w:rsidRPr="00090FF4">
        <w:rPr>
          <w:rFonts w:ascii="游ゴシック" w:eastAsia="游ゴシック" w:hAnsi="游ゴシック" w:hint="eastAsia"/>
          <w:b/>
          <w:bCs/>
          <w:sz w:val="20"/>
          <w:szCs w:val="20"/>
        </w:rPr>
        <w:t xml:space="preserve">】　</w:t>
      </w:r>
      <w:r w:rsidR="003C46C7" w:rsidRPr="00090FF4">
        <w:rPr>
          <w:rFonts w:ascii="游ゴシック" w:eastAsia="游ゴシック" w:hAnsi="游ゴシック" w:hint="eastAsia"/>
          <w:b/>
          <w:bCs/>
          <w:sz w:val="20"/>
          <w:szCs w:val="20"/>
        </w:rPr>
        <w:t xml:space="preserve">　</w:t>
      </w:r>
      <w:r w:rsidR="00A05402" w:rsidRPr="00090FF4">
        <w:rPr>
          <w:rFonts w:ascii="游ゴシック" w:eastAsia="游ゴシック" w:hAnsi="游ゴシック" w:hint="eastAsia"/>
          <w:sz w:val="20"/>
          <w:szCs w:val="20"/>
        </w:rPr>
        <w:t>無料</w:t>
      </w:r>
    </w:p>
    <w:p w14:paraId="59E7B759" w14:textId="1EEF8EE6" w:rsidR="00A05402" w:rsidRPr="00090FF4" w:rsidRDefault="00F446B0">
      <w:pPr>
        <w:rPr>
          <w:rFonts w:ascii="游ゴシック" w:eastAsia="游ゴシック" w:hAnsi="游ゴシック"/>
          <w:sz w:val="20"/>
          <w:szCs w:val="20"/>
        </w:rPr>
      </w:pPr>
      <w:r w:rsidRPr="00090FF4">
        <w:rPr>
          <w:rFonts w:ascii="游ゴシック" w:eastAsia="游ゴシック" w:hAnsi="游ゴシック" w:hint="eastAsia"/>
          <w:b/>
          <w:bCs/>
          <w:sz w:val="20"/>
          <w:szCs w:val="20"/>
        </w:rPr>
        <w:t>【募集期間】</w:t>
      </w:r>
      <w:r w:rsidR="003C46C7" w:rsidRPr="00090FF4">
        <w:rPr>
          <w:rFonts w:ascii="游ゴシック" w:eastAsia="游ゴシック" w:hAnsi="游ゴシック" w:hint="eastAsia"/>
          <w:b/>
          <w:bCs/>
          <w:sz w:val="20"/>
          <w:szCs w:val="20"/>
        </w:rPr>
        <w:t xml:space="preserve">　</w:t>
      </w:r>
      <w:r w:rsidR="00A05402" w:rsidRPr="00090FF4">
        <w:rPr>
          <w:rFonts w:ascii="游ゴシック" w:eastAsia="游ゴシック" w:hAnsi="游ゴシック" w:hint="eastAsia"/>
          <w:sz w:val="20"/>
          <w:szCs w:val="20"/>
        </w:rPr>
        <w:t>令和</w:t>
      </w:r>
      <w:r w:rsidR="00A05402" w:rsidRPr="00090FF4">
        <w:rPr>
          <w:rFonts w:ascii="游ゴシック" w:eastAsia="游ゴシック" w:hAnsi="游ゴシック"/>
          <w:sz w:val="20"/>
          <w:szCs w:val="20"/>
        </w:rPr>
        <w:t>5</w:t>
      </w:r>
      <w:r w:rsidR="00A05402" w:rsidRPr="00090FF4">
        <w:rPr>
          <w:rFonts w:ascii="游ゴシック" w:eastAsia="游ゴシック" w:hAnsi="游ゴシック" w:hint="eastAsia"/>
          <w:sz w:val="20"/>
          <w:szCs w:val="20"/>
        </w:rPr>
        <w:t>年1月</w:t>
      </w:r>
      <w:r w:rsidR="00617C62" w:rsidRPr="00090FF4">
        <w:rPr>
          <w:rFonts w:ascii="游ゴシック" w:eastAsia="游ゴシック" w:hAnsi="游ゴシック" w:hint="eastAsia"/>
          <w:sz w:val="20"/>
          <w:szCs w:val="20"/>
        </w:rPr>
        <w:t>1</w:t>
      </w:r>
      <w:r w:rsidR="00617C62" w:rsidRPr="00090FF4">
        <w:rPr>
          <w:rFonts w:ascii="游ゴシック" w:eastAsia="游ゴシック" w:hAnsi="游ゴシック"/>
          <w:sz w:val="20"/>
          <w:szCs w:val="20"/>
        </w:rPr>
        <w:t>6</w:t>
      </w:r>
      <w:r w:rsidR="00A05402" w:rsidRPr="00090FF4">
        <w:rPr>
          <w:rFonts w:ascii="游ゴシック" w:eastAsia="游ゴシック" w:hAnsi="游ゴシック" w:hint="eastAsia"/>
          <w:sz w:val="20"/>
          <w:szCs w:val="20"/>
        </w:rPr>
        <w:t>日（</w:t>
      </w:r>
      <w:r w:rsidR="00617C62" w:rsidRPr="00090FF4">
        <w:rPr>
          <w:rFonts w:ascii="游ゴシック" w:eastAsia="游ゴシック" w:hAnsi="游ゴシック" w:hint="eastAsia"/>
          <w:sz w:val="20"/>
          <w:szCs w:val="20"/>
        </w:rPr>
        <w:t>月</w:t>
      </w:r>
      <w:r w:rsidR="00A05402" w:rsidRPr="00090FF4">
        <w:rPr>
          <w:rFonts w:ascii="游ゴシック" w:eastAsia="游ゴシック" w:hAnsi="游ゴシック" w:hint="eastAsia"/>
          <w:sz w:val="20"/>
          <w:szCs w:val="20"/>
        </w:rPr>
        <w:t>）～2月</w:t>
      </w:r>
      <w:r w:rsidR="00715269">
        <w:rPr>
          <w:rFonts w:ascii="游ゴシック" w:eastAsia="游ゴシック" w:hAnsi="游ゴシック"/>
          <w:sz w:val="20"/>
          <w:szCs w:val="20"/>
        </w:rPr>
        <w:t>21</w:t>
      </w:r>
      <w:r w:rsidR="00A05402" w:rsidRPr="00090FF4">
        <w:rPr>
          <w:rFonts w:ascii="游ゴシック" w:eastAsia="游ゴシック" w:hAnsi="游ゴシック" w:hint="eastAsia"/>
          <w:sz w:val="20"/>
          <w:szCs w:val="20"/>
        </w:rPr>
        <w:t>日（</w:t>
      </w:r>
      <w:r w:rsidR="00715269">
        <w:rPr>
          <w:rFonts w:ascii="游ゴシック" w:eastAsia="游ゴシック" w:hAnsi="游ゴシック" w:hint="eastAsia"/>
          <w:sz w:val="20"/>
          <w:szCs w:val="20"/>
        </w:rPr>
        <w:t>火</w:t>
      </w:r>
      <w:r w:rsidR="00A05402" w:rsidRPr="00090FF4">
        <w:rPr>
          <w:rFonts w:ascii="游ゴシック" w:eastAsia="游ゴシック" w:hAnsi="游ゴシック" w:hint="eastAsia"/>
          <w:sz w:val="20"/>
          <w:szCs w:val="20"/>
        </w:rPr>
        <w:t>）17時まで</w:t>
      </w:r>
    </w:p>
    <w:p w14:paraId="2971C2B3" w14:textId="24139AE4" w:rsidR="00A05402" w:rsidRPr="00090FF4" w:rsidRDefault="00F446B0" w:rsidP="00715269">
      <w:pPr>
        <w:rPr>
          <w:rFonts w:ascii="游ゴシック" w:eastAsia="游ゴシック" w:hAnsi="游ゴシック"/>
          <w:sz w:val="20"/>
          <w:szCs w:val="20"/>
        </w:rPr>
      </w:pPr>
      <w:bookmarkStart w:id="0" w:name="_Hlk123807494"/>
      <w:r w:rsidRPr="00090FF4">
        <w:rPr>
          <w:rFonts w:ascii="游ゴシック" w:eastAsia="游ゴシック" w:hAnsi="游ゴシック" w:hint="eastAsia"/>
          <w:b/>
          <w:bCs/>
          <w:sz w:val="20"/>
          <w:szCs w:val="20"/>
        </w:rPr>
        <w:t>【申込方法】</w:t>
      </w:r>
      <w:r w:rsidR="003C46C7" w:rsidRPr="00090FF4">
        <w:rPr>
          <w:rFonts w:ascii="游ゴシック" w:eastAsia="游ゴシック" w:hAnsi="游ゴシック" w:hint="eastAsia"/>
          <w:b/>
          <w:bCs/>
          <w:sz w:val="20"/>
          <w:szCs w:val="20"/>
        </w:rPr>
        <w:t xml:space="preserve">　</w:t>
      </w:r>
      <w:hyperlink r:id="rId9" w:history="1">
        <w:r w:rsidR="00715269" w:rsidRPr="00215EDD">
          <w:rPr>
            <w:rStyle w:val="a8"/>
            <w:rFonts w:ascii="游ゴシック" w:eastAsia="游ゴシック" w:hAnsi="游ゴシック"/>
            <w:sz w:val="20"/>
            <w:szCs w:val="20"/>
          </w:rPr>
          <w:t>https://www.tokyo-kosha.or.jp/topics/2302/0010.html</w:t>
        </w:r>
      </w:hyperlink>
      <w:r w:rsidR="00715269">
        <w:rPr>
          <w:rFonts w:ascii="游ゴシック" w:eastAsia="游ゴシック" w:hAnsi="游ゴシック" w:hint="eastAsia"/>
          <w:sz w:val="20"/>
          <w:szCs w:val="20"/>
        </w:rPr>
        <w:t xml:space="preserve">　</w:t>
      </w:r>
      <w:r w:rsidR="00A05402" w:rsidRPr="00090FF4">
        <w:rPr>
          <w:rFonts w:ascii="游ゴシック" w:eastAsia="游ゴシック" w:hAnsi="游ゴシック" w:hint="eastAsia"/>
          <w:sz w:val="20"/>
          <w:szCs w:val="20"/>
        </w:rPr>
        <w:t>よりお申込みください</w:t>
      </w:r>
      <w:r w:rsidR="001304BF" w:rsidRPr="00090FF4">
        <w:rPr>
          <w:rFonts w:ascii="游ゴシック" w:eastAsia="游ゴシック" w:hAnsi="游ゴシック" w:hint="eastAsia"/>
          <w:sz w:val="20"/>
          <w:szCs w:val="20"/>
        </w:rPr>
        <w:t xml:space="preserve">　　　　　　　　　　　　　　　　　</w:t>
      </w:r>
    </w:p>
    <w:bookmarkEnd w:id="0"/>
    <w:p w14:paraId="6FF05F16" w14:textId="4ACB5AD6" w:rsidR="00F446B0" w:rsidRPr="00090FF4" w:rsidRDefault="00F446B0">
      <w:pPr>
        <w:rPr>
          <w:rFonts w:ascii="游ゴシック" w:eastAsia="游ゴシック" w:hAnsi="游ゴシック"/>
          <w:sz w:val="20"/>
          <w:szCs w:val="20"/>
        </w:rPr>
      </w:pPr>
      <w:r w:rsidRPr="00090FF4">
        <w:rPr>
          <w:rFonts w:ascii="游ゴシック" w:eastAsia="游ゴシック" w:hAnsi="游ゴシック"/>
          <w:noProof/>
          <w:sz w:val="20"/>
          <w:szCs w:val="20"/>
        </w:rPr>
        <mc:AlternateContent>
          <mc:Choice Requires="wps">
            <w:drawing>
              <wp:anchor distT="0" distB="0" distL="114300" distR="114300" simplePos="0" relativeHeight="251660288" behindDoc="0" locked="0" layoutInCell="1" allowOverlap="1" wp14:anchorId="302B8F8D" wp14:editId="70585F33">
                <wp:simplePos x="0" y="0"/>
                <wp:positionH relativeFrom="column">
                  <wp:posOffset>-2540</wp:posOffset>
                </wp:positionH>
                <wp:positionV relativeFrom="paragraph">
                  <wp:posOffset>138430</wp:posOffset>
                </wp:positionV>
                <wp:extent cx="634111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4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0FB36"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pt,10.9pt" to="499.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" strokecolor="black [3213]">
                <v:stroke joinstyle="miter"/>
              </v:line>
            </w:pict>
          </mc:Fallback>
        </mc:AlternateContent>
      </w:r>
    </w:p>
    <w:p w14:paraId="5034FFC6" w14:textId="3C046369" w:rsidR="009B4CDC" w:rsidRPr="00090FF4" w:rsidRDefault="00A05402" w:rsidP="00337A2F">
      <w:pPr>
        <w:rPr>
          <w:rFonts w:ascii="游ゴシック" w:eastAsia="游ゴシック" w:hAnsi="游ゴシック"/>
          <w:b/>
          <w:bCs/>
          <w:sz w:val="20"/>
          <w:szCs w:val="20"/>
        </w:rPr>
      </w:pPr>
      <w:r w:rsidRPr="00090FF4">
        <w:rPr>
          <w:rFonts w:ascii="游ゴシック" w:eastAsia="游ゴシック" w:hAnsi="游ゴシック" w:hint="eastAsia"/>
          <w:b/>
          <w:bCs/>
          <w:sz w:val="20"/>
          <w:szCs w:val="20"/>
        </w:rPr>
        <w:t>【</w:t>
      </w:r>
      <w:r w:rsidR="009B4CDC" w:rsidRPr="00090FF4">
        <w:rPr>
          <w:rFonts w:ascii="游ゴシック" w:eastAsia="游ゴシック" w:hAnsi="游ゴシック" w:hint="eastAsia"/>
          <w:b/>
          <w:bCs/>
          <w:sz w:val="20"/>
          <w:szCs w:val="20"/>
        </w:rPr>
        <w:t>申込方法やセミナー詳細</w:t>
      </w:r>
      <w:r w:rsidR="00C43CCE">
        <w:rPr>
          <w:rFonts w:ascii="游ゴシック" w:eastAsia="游ゴシック" w:hAnsi="游ゴシック" w:hint="eastAsia"/>
          <w:b/>
          <w:bCs/>
          <w:sz w:val="20"/>
          <w:szCs w:val="20"/>
        </w:rPr>
        <w:t>／</w:t>
      </w:r>
      <w:r w:rsidR="009B4CDC" w:rsidRPr="00090FF4">
        <w:rPr>
          <w:rFonts w:ascii="游ゴシック" w:eastAsia="游ゴシック" w:hAnsi="游ゴシック" w:hint="eastAsia"/>
          <w:b/>
          <w:bCs/>
          <w:sz w:val="20"/>
          <w:szCs w:val="20"/>
        </w:rPr>
        <w:t>メディア</w:t>
      </w:r>
      <w:r w:rsidR="00C43CCE">
        <w:rPr>
          <w:rFonts w:ascii="游ゴシック" w:eastAsia="游ゴシック" w:hAnsi="游ゴシック" w:hint="eastAsia"/>
          <w:b/>
          <w:bCs/>
          <w:sz w:val="20"/>
          <w:szCs w:val="20"/>
        </w:rPr>
        <w:t>からの</w:t>
      </w:r>
      <w:r w:rsidR="009B4CDC" w:rsidRPr="00090FF4">
        <w:rPr>
          <w:rFonts w:ascii="游ゴシック" w:eastAsia="游ゴシック" w:hAnsi="游ゴシック" w:hint="eastAsia"/>
          <w:b/>
          <w:bCs/>
          <w:sz w:val="20"/>
          <w:szCs w:val="20"/>
        </w:rPr>
        <w:t>問合せ先</w:t>
      </w:r>
      <w:r w:rsidRPr="00090FF4">
        <w:rPr>
          <w:rFonts w:ascii="游ゴシック" w:eastAsia="游ゴシック" w:hAnsi="游ゴシック" w:hint="eastAsia"/>
          <w:b/>
          <w:bCs/>
          <w:sz w:val="20"/>
          <w:szCs w:val="20"/>
        </w:rPr>
        <w:t>】</w:t>
      </w:r>
    </w:p>
    <w:p w14:paraId="296C1909" w14:textId="5CFE3C69" w:rsidR="00C43CCE" w:rsidRDefault="009B4CDC" w:rsidP="00337A2F">
      <w:pPr>
        <w:rPr>
          <w:rFonts w:ascii="游ゴシック" w:eastAsia="游ゴシック" w:hAnsi="游ゴシック"/>
          <w:sz w:val="20"/>
          <w:szCs w:val="20"/>
        </w:rPr>
      </w:pPr>
      <w:r w:rsidRPr="00090FF4">
        <w:rPr>
          <w:rFonts w:ascii="游ゴシック" w:eastAsia="游ゴシック" w:hAnsi="游ゴシック" w:hint="eastAsia"/>
          <w:sz w:val="20"/>
          <w:szCs w:val="20"/>
        </w:rPr>
        <w:t>キャリア・コンサルタント協同組合　販路開拓普及啓発セミナー事務局</w:t>
      </w:r>
      <w:r w:rsidR="00C43CCE">
        <w:rPr>
          <w:rFonts w:ascii="游ゴシック" w:eastAsia="游ゴシック" w:hAnsi="游ゴシック" w:hint="eastAsia"/>
          <w:sz w:val="20"/>
          <w:szCs w:val="20"/>
        </w:rPr>
        <w:t>：</w:t>
      </w:r>
      <w:hyperlink r:id="rId10" w:history="1">
        <w:r w:rsidR="00C43CCE" w:rsidRPr="000805DE">
          <w:rPr>
            <w:rStyle w:val="a8"/>
            <w:rFonts w:ascii="游ゴシック" w:eastAsia="游ゴシック" w:hAnsi="游ゴシック"/>
            <w:sz w:val="20"/>
            <w:szCs w:val="20"/>
          </w:rPr>
          <w:t>seminar@ccco.jp</w:t>
        </w:r>
      </w:hyperlink>
    </w:p>
    <w:p w14:paraId="54D35AF9" w14:textId="52AA4540" w:rsidR="009B4CDC" w:rsidRPr="00090FF4" w:rsidRDefault="009B4CDC" w:rsidP="00337A2F">
      <w:pPr>
        <w:rPr>
          <w:rFonts w:ascii="游ゴシック" w:eastAsia="游ゴシック" w:hAnsi="游ゴシック"/>
          <w:sz w:val="20"/>
          <w:szCs w:val="20"/>
        </w:rPr>
      </w:pPr>
      <w:bookmarkStart w:id="1" w:name="_Hlk123807520"/>
      <w:r w:rsidRPr="00090FF4">
        <w:rPr>
          <w:rFonts w:ascii="游ゴシック" w:eastAsia="游ゴシック" w:hAnsi="游ゴシック" w:hint="eastAsia"/>
          <w:sz w:val="20"/>
          <w:szCs w:val="20"/>
        </w:rPr>
        <w:t>※本セミナーは公益財団法人東京都中小企業振興公社よりキャリア・コンサルタント協同組合が受託し運営</w:t>
      </w:r>
    </w:p>
    <w:bookmarkEnd w:id="1"/>
    <w:p w14:paraId="692F9B30" w14:textId="534E617B" w:rsidR="009B4CDC" w:rsidRPr="00090FF4" w:rsidRDefault="009B4CDC" w:rsidP="00337A2F">
      <w:pPr>
        <w:rPr>
          <w:rFonts w:ascii="游ゴシック" w:eastAsia="游ゴシック" w:hAnsi="游ゴシック"/>
          <w:b/>
          <w:bCs/>
          <w:sz w:val="20"/>
          <w:szCs w:val="20"/>
        </w:rPr>
      </w:pPr>
      <w:r w:rsidRPr="00090FF4">
        <w:rPr>
          <w:rFonts w:ascii="游ゴシック" w:eastAsia="游ゴシック" w:hAnsi="游ゴシック" w:hint="eastAsia"/>
          <w:b/>
          <w:bCs/>
          <w:sz w:val="20"/>
          <w:szCs w:val="20"/>
        </w:rPr>
        <w:t>【事業全般についての問合せ先】</w:t>
      </w:r>
    </w:p>
    <w:p w14:paraId="00FE9FFA" w14:textId="20608068" w:rsidR="009B4CDC" w:rsidRPr="00090FF4" w:rsidRDefault="009B4CDC" w:rsidP="00337A2F">
      <w:pPr>
        <w:rPr>
          <w:rFonts w:ascii="游ゴシック" w:eastAsia="游ゴシック" w:hAnsi="游ゴシック"/>
          <w:sz w:val="20"/>
          <w:szCs w:val="20"/>
        </w:rPr>
      </w:pPr>
      <w:r w:rsidRPr="00090FF4">
        <w:rPr>
          <w:rFonts w:ascii="游ゴシック" w:eastAsia="游ゴシック" w:hAnsi="游ゴシック" w:hint="eastAsia"/>
          <w:sz w:val="20"/>
          <w:szCs w:val="20"/>
        </w:rPr>
        <w:t>公益財団法人東京都中小企業振興公社　事業戦略部販路・海外展開支援課：0</w:t>
      </w:r>
      <w:r w:rsidRPr="00090FF4">
        <w:rPr>
          <w:rFonts w:ascii="游ゴシック" w:eastAsia="游ゴシック" w:hAnsi="游ゴシック"/>
          <w:sz w:val="20"/>
          <w:szCs w:val="20"/>
        </w:rPr>
        <w:t>3-5822-7234</w:t>
      </w:r>
    </w:p>
    <w:p w14:paraId="343B6B6F" w14:textId="3D761B4F" w:rsidR="00A05402" w:rsidRPr="002F730E" w:rsidRDefault="00933CA7">
      <w:pPr>
        <w:rPr>
          <w:rFonts w:ascii="游ゴシック" w:eastAsia="游ゴシック" w:hAnsi="游ゴシック"/>
          <w:b/>
          <w:bCs/>
          <w:sz w:val="32"/>
          <w:szCs w:val="32"/>
        </w:rPr>
      </w:pPr>
      <w:r w:rsidRPr="002F730E">
        <w:rPr>
          <w:rFonts w:ascii="游ゴシック" w:eastAsia="游ゴシック" w:hAnsi="游ゴシック" w:hint="eastAsia"/>
          <w:b/>
          <w:bCs/>
          <w:sz w:val="32"/>
          <w:szCs w:val="32"/>
        </w:rPr>
        <w:lastRenderedPageBreak/>
        <w:t>【岡 俊明氏プロフィール】</w:t>
      </w:r>
    </w:p>
    <w:p w14:paraId="4CF25204" w14:textId="71A19B2E" w:rsidR="00933CA7" w:rsidRDefault="00933CA7">
      <w:pPr>
        <w:rPr>
          <w:rFonts w:ascii="游ゴシック" w:eastAsia="游ゴシック" w:hAnsi="游ゴシック"/>
        </w:rPr>
      </w:pPr>
    </w:p>
    <w:p w14:paraId="53DECF45" w14:textId="1C454039" w:rsidR="002F730E" w:rsidRPr="000B53C9" w:rsidRDefault="002F730E" w:rsidP="00EA7019">
      <w:pPr>
        <w:ind w:firstLineChars="100" w:firstLine="210"/>
        <w:rPr>
          <w:rFonts w:ascii="游ゴシック" w:eastAsia="游ゴシック" w:hAnsi="游ゴシック"/>
          <w:szCs w:val="21"/>
        </w:rPr>
      </w:pPr>
      <w:r w:rsidRPr="000B53C9">
        <w:rPr>
          <w:rFonts w:ascii="游ゴシック" w:eastAsia="游ゴシック" w:hAnsi="游ゴシック"/>
          <w:szCs w:val="21"/>
        </w:rPr>
        <w:t>1967年、サッポロビール株式会社に入社。</w:t>
      </w:r>
    </w:p>
    <w:p w14:paraId="19444507" w14:textId="5451A7DF" w:rsidR="002F730E" w:rsidRPr="000B53C9" w:rsidRDefault="002F730E" w:rsidP="00EA7019">
      <w:pPr>
        <w:ind w:firstLineChars="100" w:firstLine="210"/>
        <w:rPr>
          <w:rFonts w:ascii="游ゴシック" w:eastAsia="游ゴシック" w:hAnsi="游ゴシック"/>
          <w:szCs w:val="21"/>
        </w:rPr>
      </w:pPr>
      <w:r w:rsidRPr="000B53C9">
        <w:rPr>
          <w:rFonts w:ascii="游ゴシック" w:eastAsia="游ゴシック" w:hAnsi="游ゴシック"/>
          <w:szCs w:val="21"/>
        </w:rPr>
        <w:t>ビール営業本部商品企画部長、京都支社長等を歴任し、2000年に取締役に。その後、常務取締役、専務取締役ビール事業本部長を経て、</w:t>
      </w:r>
      <w:r w:rsidR="0039438B">
        <w:rPr>
          <w:rFonts w:ascii="游ゴシック" w:eastAsia="游ゴシック" w:hAnsi="游ゴシック" w:hint="eastAsia"/>
          <w:szCs w:val="21"/>
        </w:rPr>
        <w:t>2003年</w:t>
      </w:r>
      <w:r w:rsidRPr="000B53C9">
        <w:rPr>
          <w:rFonts w:ascii="游ゴシック" w:eastAsia="游ゴシック" w:hAnsi="游ゴシック"/>
          <w:szCs w:val="21"/>
        </w:rPr>
        <w:t>サッポロビール飲料株式会社</w:t>
      </w:r>
      <w:r w:rsidR="00606E5B">
        <w:rPr>
          <w:rFonts w:ascii="游ゴシック" w:eastAsia="游ゴシック" w:hAnsi="游ゴシック" w:hint="eastAsia"/>
          <w:szCs w:val="21"/>
        </w:rPr>
        <w:t>（現：</w:t>
      </w:r>
      <w:bookmarkStart w:id="2" w:name="_Hlk123805460"/>
      <w:r w:rsidR="00606E5B" w:rsidRPr="00606E5B">
        <w:rPr>
          <w:rFonts w:ascii="游ゴシック" w:eastAsia="游ゴシック" w:hAnsi="游ゴシック" w:hint="eastAsia"/>
          <w:szCs w:val="21"/>
        </w:rPr>
        <w:t>ポッカサッポロフード</w:t>
      </w:r>
      <w:r w:rsidR="00606E5B" w:rsidRPr="00606E5B">
        <w:rPr>
          <w:rFonts w:ascii="游ゴシック" w:eastAsia="游ゴシック" w:hAnsi="游ゴシック"/>
          <w:szCs w:val="21"/>
        </w:rPr>
        <w:t>&amp;ビバレッジ株式会社</w:t>
      </w:r>
      <w:bookmarkEnd w:id="2"/>
      <w:r w:rsidR="00606E5B">
        <w:rPr>
          <w:rFonts w:ascii="游ゴシック" w:eastAsia="游ゴシック" w:hAnsi="游ゴシック" w:hint="eastAsia"/>
          <w:szCs w:val="21"/>
        </w:rPr>
        <w:t>）</w:t>
      </w:r>
      <w:r w:rsidRPr="000B53C9">
        <w:rPr>
          <w:rFonts w:ascii="游ゴシック" w:eastAsia="游ゴシック" w:hAnsi="游ゴシック"/>
          <w:szCs w:val="21"/>
        </w:rPr>
        <w:t>代表取締役社長に就任。</w:t>
      </w:r>
    </w:p>
    <w:p w14:paraId="2C7438FB" w14:textId="77777777" w:rsidR="002F730E" w:rsidRPr="000B53C9" w:rsidRDefault="002F730E" w:rsidP="002F730E">
      <w:pPr>
        <w:rPr>
          <w:rFonts w:ascii="游ゴシック" w:eastAsia="游ゴシック" w:hAnsi="游ゴシック"/>
          <w:szCs w:val="21"/>
        </w:rPr>
      </w:pPr>
    </w:p>
    <w:p w14:paraId="76854C45" w14:textId="4D637254" w:rsidR="002F730E" w:rsidRPr="000B53C9" w:rsidRDefault="00D71085" w:rsidP="00EA7019">
      <w:pPr>
        <w:ind w:firstLineChars="100" w:firstLine="210"/>
        <w:rPr>
          <w:rFonts w:ascii="游ゴシック" w:eastAsia="游ゴシック" w:hAnsi="游ゴシック"/>
          <w:szCs w:val="21"/>
        </w:rPr>
      </w:pPr>
      <w:r>
        <w:rPr>
          <w:rFonts w:ascii="游ゴシック" w:eastAsia="游ゴシック" w:hAnsi="游ゴシック" w:hint="eastAsia"/>
          <w:szCs w:val="21"/>
        </w:rPr>
        <w:t>各方面から、</w:t>
      </w:r>
      <w:r w:rsidR="002F730E" w:rsidRPr="000B53C9">
        <w:rPr>
          <w:rFonts w:ascii="游ゴシック" w:eastAsia="游ゴシック" w:hAnsi="游ゴシック" w:hint="eastAsia"/>
          <w:szCs w:val="21"/>
        </w:rPr>
        <w:t>「岡氏に商品開発やブランドマーケティングに関する指導を仰ぎたい」と</w:t>
      </w:r>
      <w:r>
        <w:rPr>
          <w:rFonts w:ascii="游ゴシック" w:eastAsia="游ゴシック" w:hAnsi="游ゴシック" w:hint="eastAsia"/>
          <w:szCs w:val="21"/>
        </w:rPr>
        <w:t>の</w:t>
      </w:r>
      <w:r w:rsidR="002F730E" w:rsidRPr="000B53C9">
        <w:rPr>
          <w:rFonts w:ascii="游ゴシック" w:eastAsia="游ゴシック" w:hAnsi="游ゴシック" w:hint="eastAsia"/>
          <w:szCs w:val="21"/>
        </w:rPr>
        <w:t>ニーズは</w:t>
      </w:r>
      <w:r>
        <w:rPr>
          <w:rFonts w:ascii="游ゴシック" w:eastAsia="游ゴシック" w:hAnsi="游ゴシック" w:hint="eastAsia"/>
          <w:szCs w:val="21"/>
        </w:rPr>
        <w:t>、</w:t>
      </w:r>
      <w:r w:rsidR="002F730E" w:rsidRPr="000B53C9">
        <w:rPr>
          <w:rFonts w:ascii="游ゴシック" w:eastAsia="游ゴシック" w:hAnsi="游ゴシック" w:hint="eastAsia"/>
          <w:szCs w:val="21"/>
        </w:rPr>
        <w:t>きわめて根強い。</w:t>
      </w:r>
    </w:p>
    <w:p w14:paraId="62499470" w14:textId="5C6DC260" w:rsidR="000B53C9" w:rsidRPr="00463EAA" w:rsidRDefault="002F730E" w:rsidP="00463EAA">
      <w:pPr>
        <w:ind w:firstLineChars="100" w:firstLine="210"/>
        <w:rPr>
          <w:rFonts w:ascii="游ゴシック" w:eastAsia="游ゴシック" w:hAnsi="游ゴシック"/>
          <w:szCs w:val="21"/>
        </w:rPr>
      </w:pPr>
      <w:r w:rsidRPr="000B53C9">
        <w:rPr>
          <w:rFonts w:ascii="游ゴシック" w:eastAsia="游ゴシック" w:hAnsi="游ゴシック" w:hint="eastAsia"/>
          <w:szCs w:val="21"/>
        </w:rPr>
        <w:t>ハルナビバレッジ株式会社社外取締役、長岡大学経済学部教授、学校法人大妻学院理事</w:t>
      </w:r>
      <w:r w:rsidR="0039438B">
        <w:rPr>
          <w:rFonts w:ascii="游ゴシック" w:eastAsia="游ゴシック" w:hAnsi="游ゴシック" w:hint="eastAsia"/>
          <w:szCs w:val="21"/>
        </w:rPr>
        <w:t>などを経て、現在</w:t>
      </w:r>
      <w:r w:rsidRPr="000B53C9">
        <w:rPr>
          <w:rFonts w:ascii="游ゴシック" w:eastAsia="游ゴシック" w:hAnsi="游ゴシック" w:hint="eastAsia"/>
          <w:szCs w:val="21"/>
        </w:rPr>
        <w:t>、株式会社エスイー取締役、国立大学法人群馬大学講師、</w:t>
      </w:r>
      <w:r w:rsidR="00463EAA" w:rsidRPr="00463EAA">
        <w:rPr>
          <w:rFonts w:ascii="游ゴシック" w:eastAsia="游ゴシック" w:hAnsi="游ゴシック" w:hint="eastAsia"/>
          <w:szCs w:val="21"/>
        </w:rPr>
        <w:t>学校法人大妻学院</w:t>
      </w:r>
      <w:r w:rsidR="001304BF">
        <w:rPr>
          <w:rFonts w:ascii="游ゴシック" w:eastAsia="游ゴシック" w:hAnsi="游ゴシック" w:hint="eastAsia"/>
          <w:szCs w:val="21"/>
        </w:rPr>
        <w:t>・</w:t>
      </w:r>
      <w:r w:rsidRPr="000B53C9">
        <w:rPr>
          <w:rFonts w:ascii="游ゴシック" w:eastAsia="游ゴシック" w:hAnsi="游ゴシック" w:hint="eastAsia"/>
          <w:szCs w:val="21"/>
        </w:rPr>
        <w:t>大妻マネジメントアカデミー講師、</w:t>
      </w:r>
      <w:r w:rsidR="001304BF" w:rsidRPr="001304BF">
        <w:rPr>
          <w:rFonts w:ascii="游ゴシック" w:eastAsia="游ゴシック" w:hAnsi="游ゴシック" w:hint="eastAsia"/>
          <w:szCs w:val="21"/>
        </w:rPr>
        <w:t>一般社団法人日本営業科学協会</w:t>
      </w:r>
      <w:r w:rsidRPr="000B53C9">
        <w:rPr>
          <w:rFonts w:ascii="游ゴシック" w:eastAsia="游ゴシック" w:hAnsi="游ゴシック" w:hint="eastAsia"/>
          <w:szCs w:val="21"/>
        </w:rPr>
        <w:t>代表理事など、さまざまな企業や団体の役員に従事。</w:t>
      </w:r>
    </w:p>
    <w:sectPr w:rsidR="000B53C9" w:rsidRPr="00463EAA" w:rsidSect="00090FF4">
      <w:footerReference w:type="default" r:id="rId11"/>
      <w:pgSz w:w="11906" w:h="16838"/>
      <w:pgMar w:top="851" w:right="964" w:bottom="397" w:left="964" w:header="851"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5410" w14:textId="77777777" w:rsidR="00592EFF" w:rsidRDefault="00592EFF" w:rsidP="003C46C7">
      <w:r>
        <w:separator/>
      </w:r>
    </w:p>
  </w:endnote>
  <w:endnote w:type="continuationSeparator" w:id="0">
    <w:p w14:paraId="2EC6B263" w14:textId="77777777" w:rsidR="00592EFF" w:rsidRDefault="00592EFF" w:rsidP="003C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85270"/>
      <w:docPartObj>
        <w:docPartGallery w:val="Page Numbers (Bottom of Page)"/>
        <w:docPartUnique/>
      </w:docPartObj>
    </w:sdtPr>
    <w:sdtContent>
      <w:p w14:paraId="306FCB20" w14:textId="6D162E4E" w:rsidR="00623641" w:rsidRDefault="00623641">
        <w:pPr>
          <w:pStyle w:val="a6"/>
          <w:jc w:val="right"/>
        </w:pPr>
        <w:r>
          <w:fldChar w:fldCharType="begin"/>
        </w:r>
        <w:r>
          <w:instrText>PAGE   \* MERGEFORMAT</w:instrText>
        </w:r>
        <w:r>
          <w:fldChar w:fldCharType="separate"/>
        </w:r>
        <w:r>
          <w:rPr>
            <w:lang w:val="ja-JP"/>
          </w:rPr>
          <w:t>2</w:t>
        </w:r>
        <w:r>
          <w:fldChar w:fldCharType="end"/>
        </w:r>
      </w:p>
    </w:sdtContent>
  </w:sdt>
  <w:p w14:paraId="778F664A" w14:textId="77777777" w:rsidR="00623641" w:rsidRDefault="006236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E52A" w14:textId="77777777" w:rsidR="00592EFF" w:rsidRDefault="00592EFF" w:rsidP="003C46C7">
      <w:r>
        <w:separator/>
      </w:r>
    </w:p>
  </w:footnote>
  <w:footnote w:type="continuationSeparator" w:id="0">
    <w:p w14:paraId="56F74C1C" w14:textId="77777777" w:rsidR="00592EFF" w:rsidRDefault="00592EFF" w:rsidP="003C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3BE"/>
    <w:multiLevelType w:val="hybridMultilevel"/>
    <w:tmpl w:val="6158F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A81EFC"/>
    <w:multiLevelType w:val="hybridMultilevel"/>
    <w:tmpl w:val="D1983AFA"/>
    <w:lvl w:ilvl="0" w:tplc="401A8856">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94F62B0"/>
    <w:multiLevelType w:val="hybridMultilevel"/>
    <w:tmpl w:val="807EFF4A"/>
    <w:lvl w:ilvl="0" w:tplc="8D7C2FF2">
      <w:numFmt w:val="bullet"/>
      <w:lvlText w:val="・"/>
      <w:lvlJc w:val="left"/>
      <w:pPr>
        <w:ind w:left="840" w:hanging="42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F494BB1"/>
    <w:multiLevelType w:val="hybridMultilevel"/>
    <w:tmpl w:val="085C15B8"/>
    <w:lvl w:ilvl="0" w:tplc="8D7C2FF2">
      <w:numFmt w:val="bullet"/>
      <w:lvlText w:val="・"/>
      <w:lvlJc w:val="left"/>
      <w:pPr>
        <w:ind w:left="2100" w:hanging="420"/>
      </w:pPr>
      <w:rPr>
        <w:rFonts w:ascii="游ゴシック" w:eastAsia="游ゴシック" w:hAnsi="游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6CF37442"/>
    <w:multiLevelType w:val="hybridMultilevel"/>
    <w:tmpl w:val="A8B26278"/>
    <w:lvl w:ilvl="0" w:tplc="8D7C2FF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43352B"/>
    <w:multiLevelType w:val="hybridMultilevel"/>
    <w:tmpl w:val="E8905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5630848">
    <w:abstractNumId w:val="5"/>
  </w:num>
  <w:num w:numId="2" w16cid:durableId="1349865785">
    <w:abstractNumId w:val="0"/>
  </w:num>
  <w:num w:numId="3" w16cid:durableId="163667792">
    <w:abstractNumId w:val="4"/>
  </w:num>
  <w:num w:numId="4" w16cid:durableId="1373454495">
    <w:abstractNumId w:val="2"/>
  </w:num>
  <w:num w:numId="5" w16cid:durableId="2017535419">
    <w:abstractNumId w:val="1"/>
  </w:num>
  <w:num w:numId="6" w16cid:durableId="1364819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36"/>
    <w:rsid w:val="000159B4"/>
    <w:rsid w:val="00041603"/>
    <w:rsid w:val="00063EEE"/>
    <w:rsid w:val="00090538"/>
    <w:rsid w:val="00090FF4"/>
    <w:rsid w:val="000A2C2A"/>
    <w:rsid w:val="000B53C9"/>
    <w:rsid w:val="000F463C"/>
    <w:rsid w:val="001304BF"/>
    <w:rsid w:val="00194CF6"/>
    <w:rsid w:val="0024253C"/>
    <w:rsid w:val="002863F9"/>
    <w:rsid w:val="002A1D08"/>
    <w:rsid w:val="002D2AC0"/>
    <w:rsid w:val="002F730E"/>
    <w:rsid w:val="003070DE"/>
    <w:rsid w:val="00337A2F"/>
    <w:rsid w:val="0035001A"/>
    <w:rsid w:val="003525D2"/>
    <w:rsid w:val="0039438B"/>
    <w:rsid w:val="003C46C7"/>
    <w:rsid w:val="003D7F54"/>
    <w:rsid w:val="00434B54"/>
    <w:rsid w:val="00454442"/>
    <w:rsid w:val="00463EAA"/>
    <w:rsid w:val="004E291D"/>
    <w:rsid w:val="00510AF0"/>
    <w:rsid w:val="0052487C"/>
    <w:rsid w:val="00592EFF"/>
    <w:rsid w:val="005B2D70"/>
    <w:rsid w:val="005D063B"/>
    <w:rsid w:val="005F2183"/>
    <w:rsid w:val="00606E5B"/>
    <w:rsid w:val="00617C62"/>
    <w:rsid w:val="00623641"/>
    <w:rsid w:val="0066615A"/>
    <w:rsid w:val="00670856"/>
    <w:rsid w:val="006C47C3"/>
    <w:rsid w:val="006D577A"/>
    <w:rsid w:val="00715269"/>
    <w:rsid w:val="007242DE"/>
    <w:rsid w:val="007A1394"/>
    <w:rsid w:val="007A2B36"/>
    <w:rsid w:val="007C34A8"/>
    <w:rsid w:val="00827314"/>
    <w:rsid w:val="00846029"/>
    <w:rsid w:val="00865B77"/>
    <w:rsid w:val="008A5344"/>
    <w:rsid w:val="008F6E80"/>
    <w:rsid w:val="00933CA7"/>
    <w:rsid w:val="0098570B"/>
    <w:rsid w:val="009B4CDC"/>
    <w:rsid w:val="009F2F02"/>
    <w:rsid w:val="00A05402"/>
    <w:rsid w:val="00A81F7F"/>
    <w:rsid w:val="00B25DF7"/>
    <w:rsid w:val="00B45871"/>
    <w:rsid w:val="00B55505"/>
    <w:rsid w:val="00B57511"/>
    <w:rsid w:val="00B8361B"/>
    <w:rsid w:val="00BF49AA"/>
    <w:rsid w:val="00C10DC7"/>
    <w:rsid w:val="00C43CCE"/>
    <w:rsid w:val="00CE3B76"/>
    <w:rsid w:val="00D266AB"/>
    <w:rsid w:val="00D71085"/>
    <w:rsid w:val="00D87DED"/>
    <w:rsid w:val="00E02941"/>
    <w:rsid w:val="00E275B8"/>
    <w:rsid w:val="00E622D8"/>
    <w:rsid w:val="00E86214"/>
    <w:rsid w:val="00EA7019"/>
    <w:rsid w:val="00EE4BE0"/>
    <w:rsid w:val="00EE5F22"/>
    <w:rsid w:val="00F446B0"/>
    <w:rsid w:val="00FF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86FCF"/>
  <w15:chartTrackingRefBased/>
  <w15:docId w15:val="{53F49E60-87DB-477E-B20C-180EE24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9B4"/>
    <w:pPr>
      <w:ind w:leftChars="400" w:left="840"/>
    </w:pPr>
  </w:style>
  <w:style w:type="paragraph" w:styleId="a4">
    <w:name w:val="header"/>
    <w:basedOn w:val="a"/>
    <w:link w:val="a5"/>
    <w:uiPriority w:val="99"/>
    <w:unhideWhenUsed/>
    <w:rsid w:val="003C46C7"/>
    <w:pPr>
      <w:tabs>
        <w:tab w:val="center" w:pos="4252"/>
        <w:tab w:val="right" w:pos="8504"/>
      </w:tabs>
      <w:snapToGrid w:val="0"/>
    </w:pPr>
  </w:style>
  <w:style w:type="character" w:customStyle="1" w:styleId="a5">
    <w:name w:val="ヘッダー (文字)"/>
    <w:basedOn w:val="a0"/>
    <w:link w:val="a4"/>
    <w:uiPriority w:val="99"/>
    <w:rsid w:val="003C46C7"/>
  </w:style>
  <w:style w:type="paragraph" w:styleId="a6">
    <w:name w:val="footer"/>
    <w:basedOn w:val="a"/>
    <w:link w:val="a7"/>
    <w:uiPriority w:val="99"/>
    <w:unhideWhenUsed/>
    <w:rsid w:val="003C46C7"/>
    <w:pPr>
      <w:tabs>
        <w:tab w:val="center" w:pos="4252"/>
        <w:tab w:val="right" w:pos="8504"/>
      </w:tabs>
      <w:snapToGrid w:val="0"/>
    </w:pPr>
  </w:style>
  <w:style w:type="character" w:customStyle="1" w:styleId="a7">
    <w:name w:val="フッター (文字)"/>
    <w:basedOn w:val="a0"/>
    <w:link w:val="a6"/>
    <w:uiPriority w:val="99"/>
    <w:rsid w:val="003C46C7"/>
  </w:style>
  <w:style w:type="character" w:styleId="a8">
    <w:name w:val="Hyperlink"/>
    <w:basedOn w:val="a0"/>
    <w:uiPriority w:val="99"/>
    <w:unhideWhenUsed/>
    <w:rsid w:val="00715269"/>
    <w:rPr>
      <w:color w:val="0563C1" w:themeColor="hyperlink"/>
      <w:u w:val="single"/>
    </w:rPr>
  </w:style>
  <w:style w:type="character" w:styleId="a9">
    <w:name w:val="Unresolved Mention"/>
    <w:basedOn w:val="a0"/>
    <w:uiPriority w:val="99"/>
    <w:semiHidden/>
    <w:unhideWhenUsed/>
    <w:rsid w:val="00715269"/>
    <w:rPr>
      <w:color w:val="605E5C"/>
      <w:shd w:val="clear" w:color="auto" w:fill="E1DFDD"/>
    </w:rPr>
  </w:style>
  <w:style w:type="character" w:styleId="aa">
    <w:name w:val="FollowedHyperlink"/>
    <w:basedOn w:val="a0"/>
    <w:uiPriority w:val="99"/>
    <w:semiHidden/>
    <w:unhideWhenUsed/>
    <w:rsid w:val="00715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minar@ccco.jp" TargetMode="External"/><Relationship Id="rId4" Type="http://schemas.openxmlformats.org/officeDocument/2006/relationships/settings" Target="settings.xml"/><Relationship Id="rId9" Type="http://schemas.openxmlformats.org/officeDocument/2006/relationships/hyperlink" Target="https://www.tokyo-kosha.or.jp/topics/2302/00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CE7F-1561-4819-B75D-6E8F690C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 Aoi</dc:creator>
  <cp:keywords/>
  <dc:description/>
  <cp:lastModifiedBy>栗原真一郎</cp:lastModifiedBy>
  <cp:revision>2</cp:revision>
  <dcterms:created xsi:type="dcterms:W3CDTF">2023-02-15T09:09:00Z</dcterms:created>
  <dcterms:modified xsi:type="dcterms:W3CDTF">2023-02-15T09:09:00Z</dcterms:modified>
</cp:coreProperties>
</file>